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E57" w:rsidRDefault="00875A2C" w:rsidP="00E302A0">
      <w:pPr>
        <w:pStyle w:val="Heading1"/>
      </w:pPr>
      <w:r>
        <w:t xml:space="preserve">Questions for HEART in profiling </w:t>
      </w:r>
      <w:r w:rsidR="00E302A0">
        <w:t>Sensitive Data</w:t>
      </w:r>
    </w:p>
    <w:p w:rsidR="0096583F" w:rsidRPr="0096583F" w:rsidRDefault="0096583F" w:rsidP="0096583F">
      <w:r>
        <w:t>This document begins by describing the problem.  Based on that, I am offering a proposal to reflect the current state of the industry.</w:t>
      </w:r>
    </w:p>
    <w:p w:rsidR="00E302A0" w:rsidRDefault="00E6104A" w:rsidP="00E302A0">
      <w:pPr>
        <w:pStyle w:val="Heading2"/>
      </w:pPr>
      <w:r>
        <w:br/>
      </w:r>
      <w:r w:rsidR="00890540">
        <w:t>Background</w:t>
      </w:r>
      <w:r w:rsidR="00E302A0">
        <w:t>:</w:t>
      </w:r>
    </w:p>
    <w:p w:rsidR="00DA7BF4" w:rsidRDefault="00DA7BF4" w:rsidP="00890540">
      <w:r>
        <w:rPr>
          <w:shd w:val="clear" w:color="auto" w:fill="FBFBFB"/>
        </w:rPr>
        <w:t>“Data segmentation” is the term often used to describe the electronic labeling or tagging of a patient’s health information in a way that allows patients or providers to electronically share parts, but not all, of a patient record.</w:t>
      </w:r>
      <w:r>
        <w:rPr>
          <w:shd w:val="clear" w:color="auto" w:fill="FBFBFB"/>
        </w:rPr>
        <w:t>”</w:t>
      </w:r>
    </w:p>
    <w:p w:rsidR="00DA7BF4" w:rsidRDefault="00DA7BF4" w:rsidP="00E302A0">
      <w:bookmarkStart w:id="0" w:name="_GoBack"/>
      <w:bookmarkEnd w:id="0"/>
    </w:p>
    <w:p w:rsidR="00E302A0" w:rsidRDefault="00E302A0" w:rsidP="00E302A0">
      <w:r>
        <w:t xml:space="preserve">Some clinical data repositories have sensitive data tagged, while others do not.  Many of the EMRs do not currently, but if they support behavioral health, </w:t>
      </w:r>
      <w:proofErr w:type="spellStart"/>
      <w:r>
        <w:t>etc</w:t>
      </w:r>
      <w:proofErr w:type="spellEnd"/>
      <w:r>
        <w:t>, they may have the data tagged already.  Some organizations are considering adding a tagging function to their RS.  This could also be provided as a service.  I don’t think that HEART needs to address how the data gets tagged (clearly out of scope).  R</w:t>
      </w:r>
      <w:r w:rsidR="006A1ECE">
        <w:t>ather we can assume that data must</w:t>
      </w:r>
      <w:r>
        <w:t xml:space="preserve"> be tagged to support this functionality.</w:t>
      </w:r>
    </w:p>
    <w:p w:rsidR="00E302A0" w:rsidRDefault="006A1ECE" w:rsidP="00E302A0">
      <w:r>
        <w:br/>
      </w:r>
      <w:r w:rsidR="00E302A0">
        <w:t>To date we have discussed registering resources and providing a mechanism for the patient to determine which re</w:t>
      </w:r>
      <w:r>
        <w:t>sources they want to share. Some clinical</w:t>
      </w:r>
      <w:r w:rsidR="00E302A0">
        <w:t xml:space="preserve"> implementations offer </w:t>
      </w:r>
      <w:r w:rsidR="00A768A7">
        <w:t xml:space="preserve">options to </w:t>
      </w:r>
      <w:r w:rsidR="00E302A0">
        <w:t xml:space="preserve">the patient to share based on sensitive data types instead of by resources.  (The Resource Type option would be share all.)  We have a very real need </w:t>
      </w:r>
      <w:r>
        <w:t>for the patient to indicate the</w:t>
      </w:r>
      <w:r w:rsidR="00E302A0">
        <w:t xml:space="preserve"> type of ‘Sensitive’ or ‘Confidential’ information they wish to share or not share.  This requirement is cross-cutting against the resource definition.</w:t>
      </w:r>
      <w:r>
        <w:br/>
      </w:r>
    </w:p>
    <w:p w:rsidR="00E302A0" w:rsidRDefault="00E302A0" w:rsidP="00E302A0">
      <w:r>
        <w:t>Example:  For a problem list, we have a FHIR resource –‘Condition’.  A given patient has conditions A, B and C.  The patient does not wish to share condition C</w:t>
      </w:r>
      <w:r w:rsidR="00182691">
        <w:t xml:space="preserve"> because it relates to substance abuse</w:t>
      </w:r>
      <w:r>
        <w:t>.   When the resource ‘Condition’ is sent to the client, the condition C would be redacted from the data sent.</w:t>
      </w:r>
      <w:r>
        <w:br/>
        <w:t xml:space="preserve"> </w:t>
      </w:r>
      <w:r>
        <w:tab/>
        <w:t>A likely consent signed by our patient may indicate:</w:t>
      </w:r>
    </w:p>
    <w:p w:rsidR="00E302A0" w:rsidRDefault="00E302A0" w:rsidP="00E302A0">
      <w:pPr>
        <w:pStyle w:val="ListParagraph"/>
        <w:numPr>
          <w:ilvl w:val="0"/>
          <w:numId w:val="3"/>
        </w:numPr>
      </w:pPr>
      <w:r>
        <w:t>Share all resources</w:t>
      </w:r>
    </w:p>
    <w:p w:rsidR="00E302A0" w:rsidRDefault="00E302A0" w:rsidP="00E302A0">
      <w:pPr>
        <w:pStyle w:val="ListParagraph"/>
        <w:numPr>
          <w:ilvl w:val="0"/>
          <w:numId w:val="3"/>
        </w:numPr>
      </w:pPr>
      <w:r>
        <w:t xml:space="preserve">But don’t share any resources that have </w:t>
      </w:r>
      <w:r w:rsidR="006A1ECE">
        <w:t xml:space="preserve">the </w:t>
      </w:r>
      <w:r>
        <w:t xml:space="preserve">ETH </w:t>
      </w:r>
      <w:r w:rsidR="00A768A7">
        <w:t xml:space="preserve">(Substance Abuse) </w:t>
      </w:r>
      <w:r>
        <w:t>label</w:t>
      </w:r>
    </w:p>
    <w:p w:rsidR="00E302A0" w:rsidRDefault="00E302A0" w:rsidP="00E302A0">
      <w:r>
        <w:t xml:space="preserve">We need to profile where/how this would be </w:t>
      </w:r>
      <w:r w:rsidR="00182691">
        <w:t>handled</w:t>
      </w:r>
      <w:r>
        <w:t xml:space="preserve"> in HEART.</w:t>
      </w:r>
    </w:p>
    <w:p w:rsidR="00E302A0" w:rsidRDefault="006A1ECE" w:rsidP="00E302A0">
      <w:r>
        <w:br/>
      </w:r>
      <w:r w:rsidR="00E302A0">
        <w:t>Note that there are many policies that impact this as we heard from the workgroup.  HEART should not try to address all the policies, but instead provide a mechanism to support the patient desires within policies supported.</w:t>
      </w:r>
    </w:p>
    <w:p w:rsidR="00E302A0" w:rsidRDefault="006A1ECE" w:rsidP="00E302A0">
      <w:r>
        <w:br/>
      </w:r>
      <w:r w:rsidR="00E302A0">
        <w:t>My sense is that some policies may have default sharing based on Confidentiality Classification.  When the patient is allowed to specify sharing options they could do so by Sensitivity categories.  For the later, they may support the option of either ‘share’ specified category, or ‘deny’ specified category.</w:t>
      </w:r>
    </w:p>
    <w:p w:rsidR="00182691" w:rsidRDefault="00182691">
      <w:pPr>
        <w:rPr>
          <w:rStyle w:val="apple-converted-space"/>
          <w:rFonts w:ascii="Verdana" w:hAnsi="Verdana"/>
          <w:color w:val="333333"/>
          <w:sz w:val="18"/>
          <w:szCs w:val="18"/>
          <w:shd w:val="clear" w:color="auto" w:fill="FFFFFF"/>
        </w:rPr>
      </w:pPr>
    </w:p>
    <w:p w:rsidR="00182691" w:rsidRPr="00182691" w:rsidRDefault="00182691" w:rsidP="00182691">
      <w:pPr>
        <w:pStyle w:val="Heading2"/>
        <w:rPr>
          <w:rStyle w:val="apple-converted-space"/>
        </w:rPr>
      </w:pPr>
      <w:r w:rsidRPr="00182691">
        <w:rPr>
          <w:rStyle w:val="apple-converted-space"/>
        </w:rPr>
        <w:t>Proposal:</w:t>
      </w:r>
    </w:p>
    <w:p w:rsidR="00182691" w:rsidRPr="006A1ECE" w:rsidRDefault="00484073" w:rsidP="0096583F">
      <w:pPr>
        <w:pStyle w:val="ListParagraph"/>
        <w:numPr>
          <w:ilvl w:val="0"/>
          <w:numId w:val="12"/>
        </w:numPr>
        <w:rPr>
          <w:rStyle w:val="apple-converted-space"/>
          <w:rFonts w:ascii="Times New Roman" w:hAnsi="Times New Roman" w:cs="Times New Roman"/>
          <w:color w:val="333333"/>
          <w:sz w:val="24"/>
          <w:szCs w:val="24"/>
          <w:shd w:val="clear" w:color="auto" w:fill="FFFFFF"/>
        </w:rPr>
      </w:pPr>
      <w:r w:rsidRPr="006A1ECE">
        <w:rPr>
          <w:rStyle w:val="apple-converted-space"/>
          <w:rFonts w:ascii="Times New Roman" w:hAnsi="Times New Roman" w:cs="Times New Roman"/>
          <w:color w:val="333333"/>
          <w:sz w:val="24"/>
          <w:szCs w:val="24"/>
          <w:shd w:val="clear" w:color="auto" w:fill="FFFFFF"/>
        </w:rPr>
        <w:t>Profile</w:t>
      </w:r>
      <w:r w:rsidR="00F4083C" w:rsidRPr="006A1ECE">
        <w:rPr>
          <w:rStyle w:val="apple-converted-space"/>
          <w:rFonts w:ascii="Times New Roman" w:hAnsi="Times New Roman" w:cs="Times New Roman"/>
          <w:color w:val="333333"/>
          <w:sz w:val="24"/>
          <w:szCs w:val="24"/>
          <w:shd w:val="clear" w:color="auto" w:fill="FFFFFF"/>
        </w:rPr>
        <w:t xml:space="preserve"> how HEART will support these two types of codes.</w:t>
      </w:r>
    </w:p>
    <w:p w:rsidR="00182691" w:rsidRPr="006A1ECE" w:rsidRDefault="00182691">
      <w:pPr>
        <w:rPr>
          <w:rStyle w:val="apple-converted-space"/>
          <w:color w:val="333333"/>
          <w:shd w:val="clear" w:color="auto" w:fill="FFFFFF"/>
        </w:rPr>
      </w:pPr>
      <w:r w:rsidRPr="006A1ECE">
        <w:rPr>
          <w:rStyle w:val="apple-converted-space"/>
          <w:color w:val="333333"/>
          <w:shd w:val="clear" w:color="auto" w:fill="FFFFFF"/>
        </w:rPr>
        <w:lastRenderedPageBreak/>
        <w:t>It seems that the li</w:t>
      </w:r>
      <w:r w:rsidR="00484073" w:rsidRPr="006A1ECE">
        <w:rPr>
          <w:rStyle w:val="apple-converted-space"/>
          <w:color w:val="333333"/>
          <w:shd w:val="clear" w:color="auto" w:fill="FFFFFF"/>
        </w:rPr>
        <w:t>st of sensitivity data codes is</w:t>
      </w:r>
      <w:r w:rsidRPr="006A1ECE">
        <w:rPr>
          <w:rStyle w:val="apple-converted-space"/>
          <w:color w:val="333333"/>
          <w:shd w:val="clear" w:color="auto" w:fill="FFFFFF"/>
        </w:rPr>
        <w:t xml:space="preserve"> still evolving.  Further, policies differ, and can change from state to state or country to country.</w:t>
      </w:r>
    </w:p>
    <w:p w:rsidR="00182691" w:rsidRPr="006A1ECE" w:rsidRDefault="00A768A7">
      <w:pPr>
        <w:rPr>
          <w:rStyle w:val="apple-converted-space"/>
          <w:color w:val="333333"/>
          <w:shd w:val="clear" w:color="auto" w:fill="FFFFFF"/>
        </w:rPr>
      </w:pPr>
      <w:r w:rsidRPr="006A1ECE">
        <w:rPr>
          <w:rStyle w:val="apple-converted-space"/>
          <w:color w:val="333333"/>
          <w:shd w:val="clear" w:color="auto" w:fill="FFFFFF"/>
        </w:rPr>
        <w:t>The recommendation is that</w:t>
      </w:r>
      <w:r w:rsidR="00182691" w:rsidRPr="006A1ECE">
        <w:rPr>
          <w:rStyle w:val="apple-converted-space"/>
          <w:color w:val="333333"/>
          <w:shd w:val="clear" w:color="auto" w:fill="FFFFFF"/>
        </w:rPr>
        <w:t xml:space="preserve"> the HEART profiles </w:t>
      </w:r>
      <w:r w:rsidR="00A6584A" w:rsidRPr="006A1ECE">
        <w:rPr>
          <w:rStyle w:val="apple-converted-space"/>
          <w:color w:val="333333"/>
          <w:shd w:val="clear" w:color="auto" w:fill="FFFFFF"/>
        </w:rPr>
        <w:t>AVOID</w:t>
      </w:r>
      <w:r w:rsidR="00182691" w:rsidRPr="006A1ECE">
        <w:rPr>
          <w:rStyle w:val="apple-converted-space"/>
          <w:color w:val="333333"/>
          <w:shd w:val="clear" w:color="auto" w:fill="FFFFFF"/>
        </w:rPr>
        <w:t xml:space="preserve"> listing the sensitive data list</w:t>
      </w:r>
      <w:r w:rsidR="00A6584A" w:rsidRPr="006A1ECE">
        <w:rPr>
          <w:rStyle w:val="apple-converted-space"/>
          <w:color w:val="333333"/>
          <w:shd w:val="clear" w:color="auto" w:fill="FFFFFF"/>
        </w:rPr>
        <w:t xml:space="preserve"> as part of the profile</w:t>
      </w:r>
      <w:r w:rsidR="00182691" w:rsidRPr="006A1ECE">
        <w:rPr>
          <w:rStyle w:val="apple-converted-space"/>
          <w:color w:val="333333"/>
          <w:shd w:val="clear" w:color="auto" w:fill="FFFFFF"/>
        </w:rPr>
        <w:t>.  Instead use several examples:</w:t>
      </w:r>
    </w:p>
    <w:p w:rsidR="00182691" w:rsidRPr="006A1ECE" w:rsidRDefault="00182691">
      <w:pPr>
        <w:rPr>
          <w:rStyle w:val="apple-converted-space"/>
          <w:color w:val="333333"/>
          <w:shd w:val="clear" w:color="auto" w:fill="FFFFFF"/>
        </w:rPr>
      </w:pPr>
      <w:r w:rsidRPr="006A1ECE">
        <w:rPr>
          <w:rStyle w:val="apple-converted-space"/>
          <w:color w:val="333333"/>
          <w:shd w:val="clear" w:color="auto" w:fill="FFFFFF"/>
        </w:rPr>
        <w:t>For Sensitivity data codes, the following could be used as examples:</w:t>
      </w:r>
    </w:p>
    <w:p w:rsidR="00182691" w:rsidRPr="006A1ECE" w:rsidRDefault="00182691" w:rsidP="00182691">
      <w:pPr>
        <w:pStyle w:val="ListParagraph"/>
        <w:numPr>
          <w:ilvl w:val="0"/>
          <w:numId w:val="9"/>
        </w:numPr>
        <w:rPr>
          <w:rFonts w:ascii="Times New Roman" w:hAnsi="Times New Roman" w:cs="Times New Roman"/>
          <w:sz w:val="24"/>
          <w:szCs w:val="24"/>
        </w:rPr>
      </w:pPr>
      <w:r w:rsidRPr="006A1ECE">
        <w:rPr>
          <w:rFonts w:ascii="Times New Roman" w:hAnsi="Times New Roman" w:cs="Times New Roman"/>
          <w:sz w:val="24"/>
          <w:szCs w:val="24"/>
        </w:rPr>
        <w:t>ETH – Substance Abuse</w:t>
      </w:r>
    </w:p>
    <w:p w:rsidR="00182691" w:rsidRPr="006A1ECE" w:rsidRDefault="00182691" w:rsidP="00182691">
      <w:pPr>
        <w:pStyle w:val="ListParagraph"/>
        <w:numPr>
          <w:ilvl w:val="0"/>
          <w:numId w:val="9"/>
        </w:numPr>
        <w:rPr>
          <w:rFonts w:ascii="Times New Roman" w:hAnsi="Times New Roman" w:cs="Times New Roman"/>
          <w:sz w:val="24"/>
          <w:szCs w:val="24"/>
        </w:rPr>
      </w:pPr>
      <w:r w:rsidRPr="006A1ECE">
        <w:rPr>
          <w:rFonts w:ascii="Times New Roman" w:hAnsi="Times New Roman" w:cs="Times New Roman"/>
          <w:sz w:val="24"/>
          <w:szCs w:val="24"/>
        </w:rPr>
        <w:t xml:space="preserve">PSY – </w:t>
      </w:r>
      <w:r w:rsidR="002119F7" w:rsidRPr="006A1ECE">
        <w:rPr>
          <w:rFonts w:ascii="Times New Roman" w:hAnsi="Times New Roman" w:cs="Times New Roman"/>
          <w:sz w:val="24"/>
          <w:szCs w:val="24"/>
        </w:rPr>
        <w:t>Psychiatry Related</w:t>
      </w:r>
    </w:p>
    <w:p w:rsidR="00182691" w:rsidRPr="006A1ECE" w:rsidRDefault="00182691" w:rsidP="00182691">
      <w:r w:rsidRPr="006A1ECE">
        <w:t>For Confidentiality Codes use these examples</w:t>
      </w:r>
    </w:p>
    <w:p w:rsidR="00D351A5" w:rsidRPr="006A1ECE" w:rsidRDefault="00D351A5" w:rsidP="00D351A5">
      <w:pPr>
        <w:pStyle w:val="ListParagraph"/>
        <w:numPr>
          <w:ilvl w:val="0"/>
          <w:numId w:val="11"/>
        </w:numPr>
        <w:rPr>
          <w:rFonts w:ascii="Times New Roman" w:hAnsi="Times New Roman" w:cs="Times New Roman"/>
          <w:sz w:val="24"/>
          <w:szCs w:val="24"/>
        </w:rPr>
      </w:pPr>
      <w:r w:rsidRPr="006A1ECE">
        <w:rPr>
          <w:rFonts w:ascii="Times New Roman" w:hAnsi="Times New Roman" w:cs="Times New Roman"/>
          <w:sz w:val="24"/>
          <w:szCs w:val="24"/>
        </w:rPr>
        <w:t>Normal – code “N”</w:t>
      </w:r>
    </w:p>
    <w:p w:rsidR="00D351A5" w:rsidRPr="006A1ECE" w:rsidRDefault="00D351A5" w:rsidP="00D351A5">
      <w:pPr>
        <w:pStyle w:val="ListParagraph"/>
        <w:numPr>
          <w:ilvl w:val="0"/>
          <w:numId w:val="11"/>
        </w:numPr>
        <w:rPr>
          <w:rFonts w:ascii="Times New Roman" w:hAnsi="Times New Roman" w:cs="Times New Roman"/>
          <w:sz w:val="24"/>
          <w:szCs w:val="24"/>
        </w:rPr>
      </w:pPr>
      <w:r w:rsidRPr="006A1ECE">
        <w:rPr>
          <w:rFonts w:ascii="Times New Roman" w:hAnsi="Times New Roman" w:cs="Times New Roman"/>
          <w:sz w:val="24"/>
          <w:szCs w:val="24"/>
        </w:rPr>
        <w:t>Restricted - code “R”</w:t>
      </w:r>
    </w:p>
    <w:p w:rsidR="00D351A5" w:rsidRPr="006A1ECE" w:rsidRDefault="00D351A5" w:rsidP="00D351A5">
      <w:pPr>
        <w:pStyle w:val="ListParagraph"/>
        <w:numPr>
          <w:ilvl w:val="0"/>
          <w:numId w:val="11"/>
        </w:numPr>
        <w:rPr>
          <w:rFonts w:ascii="Times New Roman" w:hAnsi="Times New Roman" w:cs="Times New Roman"/>
          <w:sz w:val="24"/>
          <w:szCs w:val="24"/>
        </w:rPr>
      </w:pPr>
      <w:r w:rsidRPr="006A1ECE">
        <w:rPr>
          <w:rFonts w:ascii="Times New Roman" w:hAnsi="Times New Roman" w:cs="Times New Roman"/>
          <w:sz w:val="24"/>
          <w:szCs w:val="24"/>
        </w:rPr>
        <w:t>Very Restricted – code “V”</w:t>
      </w:r>
    </w:p>
    <w:p w:rsidR="00A768A7" w:rsidRPr="006A1ECE" w:rsidRDefault="00A768A7" w:rsidP="00A768A7">
      <w:pPr>
        <w:ind w:left="360"/>
      </w:pPr>
      <w:r w:rsidRPr="006A1ECE">
        <w:t xml:space="preserve">Note:  </w:t>
      </w:r>
      <w:r w:rsidR="00F4083C" w:rsidRPr="006A1ECE">
        <w:t xml:space="preserve">Most clinical data would be coded as ‘Normal’.  Most sensitive data would be coded as ‘Restricted’.  The code ‘Very Restricted’ tends to be used for a different purpose, such as VIP.  My sense if that the Confidentiality Codes are typically determined by an over-arching policy.   The sensitivity codes would be more likely to be authorized in </w:t>
      </w:r>
      <w:r w:rsidR="006A1ECE">
        <w:t>a patient consent policy.  P</w:t>
      </w:r>
      <w:r w:rsidR="00F4083C" w:rsidRPr="006A1ECE">
        <w:t>olicy enforcement engines need to support both.</w:t>
      </w:r>
      <w:r w:rsidR="006A1ECE">
        <w:t xml:space="preserve"> (Out of scope for HEART.)</w:t>
      </w:r>
      <w:r w:rsidR="00E6104A" w:rsidRPr="006A1ECE">
        <w:br/>
      </w:r>
      <w:r w:rsidR="00E6104A" w:rsidRPr="006A1ECE">
        <w:br/>
        <w:t>From my perspective, if we stopped here, that may be adequate for this phase.  What do others think?</w:t>
      </w:r>
      <w:r w:rsidR="00E6104A" w:rsidRPr="006A1ECE">
        <w:br/>
      </w:r>
    </w:p>
    <w:p w:rsidR="00182691" w:rsidRPr="006A1ECE" w:rsidRDefault="00DA7BF4" w:rsidP="0096583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For</w:t>
      </w:r>
      <w:r w:rsidR="0096583F" w:rsidRPr="006A1ECE">
        <w:rPr>
          <w:rFonts w:ascii="Times New Roman" w:hAnsi="Times New Roman" w:cs="Times New Roman"/>
          <w:sz w:val="24"/>
          <w:szCs w:val="24"/>
        </w:rPr>
        <w:t xml:space="preserve"> Resource Registration add new options</w:t>
      </w:r>
    </w:p>
    <w:p w:rsidR="0096583F" w:rsidRPr="006A1ECE" w:rsidRDefault="0096583F" w:rsidP="0096583F">
      <w:pPr>
        <w:ind w:left="360"/>
      </w:pPr>
      <w:r w:rsidRPr="006A1ECE">
        <w:t>Background:  Currently we have the RS registering resources available for each patient.  We don’t want to have the RS register the types of restricted data available for a given patient as that is disclosing PSI.  In</w:t>
      </w:r>
      <w:r w:rsidR="00F4083C" w:rsidRPr="006A1ECE">
        <w:t>stead, have the RS register the</w:t>
      </w:r>
      <w:r w:rsidRPr="006A1ECE">
        <w:t xml:space="preserve"> types of sensitive data it supports for all patients.  (An RS that does not support this function, would not register this feature with the AS.)</w:t>
      </w:r>
    </w:p>
    <w:p w:rsidR="0096583F" w:rsidRPr="006A1ECE" w:rsidRDefault="00E6104A" w:rsidP="0096583F">
      <w:pPr>
        <w:ind w:left="360"/>
      </w:pPr>
      <w:r w:rsidRPr="006A1ECE">
        <w:br/>
      </w:r>
      <w:r w:rsidR="0096583F" w:rsidRPr="006A1ECE">
        <w:t>For an RS that supports this feature:</w:t>
      </w:r>
    </w:p>
    <w:p w:rsidR="0096583F" w:rsidRPr="006A1ECE" w:rsidRDefault="0096583F" w:rsidP="0096583F">
      <w:pPr>
        <w:ind w:left="360"/>
      </w:pPr>
      <w:r w:rsidRPr="006A1ECE">
        <w:tab/>
        <w:t>It may register that is supports the following Confidentiality Codes and if appropriate will support both Include and deny for each.</w:t>
      </w:r>
    </w:p>
    <w:p w:rsidR="00D351A5" w:rsidRPr="006A1ECE" w:rsidRDefault="00D351A5" w:rsidP="00D351A5">
      <w:pPr>
        <w:pStyle w:val="ListParagraph"/>
        <w:numPr>
          <w:ilvl w:val="0"/>
          <w:numId w:val="13"/>
        </w:numPr>
        <w:rPr>
          <w:rFonts w:ascii="Times New Roman" w:hAnsi="Times New Roman" w:cs="Times New Roman"/>
          <w:sz w:val="24"/>
          <w:szCs w:val="24"/>
        </w:rPr>
      </w:pPr>
      <w:r w:rsidRPr="006A1ECE">
        <w:rPr>
          <w:rFonts w:ascii="Times New Roman" w:hAnsi="Times New Roman" w:cs="Times New Roman"/>
          <w:sz w:val="24"/>
          <w:szCs w:val="24"/>
        </w:rPr>
        <w:t>Normal – code “N”</w:t>
      </w:r>
    </w:p>
    <w:p w:rsidR="00D351A5" w:rsidRPr="006A1ECE" w:rsidRDefault="00D351A5" w:rsidP="00D351A5">
      <w:pPr>
        <w:pStyle w:val="ListParagraph"/>
        <w:numPr>
          <w:ilvl w:val="0"/>
          <w:numId w:val="13"/>
        </w:numPr>
        <w:rPr>
          <w:rFonts w:ascii="Times New Roman" w:hAnsi="Times New Roman" w:cs="Times New Roman"/>
          <w:sz w:val="24"/>
          <w:szCs w:val="24"/>
        </w:rPr>
      </w:pPr>
      <w:r w:rsidRPr="006A1ECE">
        <w:rPr>
          <w:rFonts w:ascii="Times New Roman" w:hAnsi="Times New Roman" w:cs="Times New Roman"/>
          <w:sz w:val="24"/>
          <w:szCs w:val="24"/>
        </w:rPr>
        <w:t>Restricted - code “R”</w:t>
      </w:r>
    </w:p>
    <w:p w:rsidR="00D351A5" w:rsidRPr="006A1ECE" w:rsidRDefault="00D351A5" w:rsidP="00F4083C">
      <w:pPr>
        <w:pStyle w:val="ListParagraph"/>
        <w:numPr>
          <w:ilvl w:val="0"/>
          <w:numId w:val="13"/>
        </w:numPr>
        <w:rPr>
          <w:rFonts w:ascii="Times New Roman" w:hAnsi="Times New Roman" w:cs="Times New Roman"/>
          <w:sz w:val="24"/>
          <w:szCs w:val="24"/>
        </w:rPr>
      </w:pPr>
      <w:r w:rsidRPr="006A1ECE">
        <w:rPr>
          <w:rFonts w:ascii="Times New Roman" w:hAnsi="Times New Roman" w:cs="Times New Roman"/>
          <w:sz w:val="24"/>
          <w:szCs w:val="24"/>
        </w:rPr>
        <w:t>Very Restricted – code “V”</w:t>
      </w:r>
    </w:p>
    <w:p w:rsidR="0096583F" w:rsidRPr="006A1ECE" w:rsidRDefault="0096583F" w:rsidP="0096583F">
      <w:pPr>
        <w:ind w:left="360"/>
      </w:pPr>
      <w:r w:rsidRPr="006A1ECE">
        <w:t>It may also register that it supports the following Sensitivity Data Codes</w:t>
      </w:r>
      <w:r w:rsidR="00E6104A" w:rsidRPr="006A1ECE">
        <w:t>, and include/deny.</w:t>
      </w:r>
    </w:p>
    <w:p w:rsidR="0096583F" w:rsidRPr="006A1ECE" w:rsidRDefault="0096583F" w:rsidP="00F4083C">
      <w:pPr>
        <w:pStyle w:val="ListParagraph"/>
        <w:numPr>
          <w:ilvl w:val="0"/>
          <w:numId w:val="9"/>
        </w:numPr>
        <w:rPr>
          <w:rFonts w:ascii="Times New Roman" w:hAnsi="Times New Roman" w:cs="Times New Roman"/>
          <w:sz w:val="24"/>
          <w:szCs w:val="24"/>
        </w:rPr>
      </w:pPr>
      <w:r w:rsidRPr="006A1ECE">
        <w:rPr>
          <w:rFonts w:ascii="Times New Roman" w:hAnsi="Times New Roman" w:cs="Times New Roman"/>
          <w:sz w:val="24"/>
          <w:szCs w:val="24"/>
        </w:rPr>
        <w:t>ETH – Substance Abuse</w:t>
      </w:r>
    </w:p>
    <w:p w:rsidR="0096583F" w:rsidRPr="006A1ECE" w:rsidRDefault="0096583F" w:rsidP="00F4083C">
      <w:pPr>
        <w:pStyle w:val="ListParagraph"/>
        <w:numPr>
          <w:ilvl w:val="0"/>
          <w:numId w:val="9"/>
        </w:numPr>
        <w:rPr>
          <w:rFonts w:ascii="Times New Roman" w:hAnsi="Times New Roman" w:cs="Times New Roman"/>
          <w:sz w:val="24"/>
          <w:szCs w:val="24"/>
        </w:rPr>
      </w:pPr>
      <w:r w:rsidRPr="006A1ECE">
        <w:rPr>
          <w:rFonts w:ascii="Times New Roman" w:hAnsi="Times New Roman" w:cs="Times New Roman"/>
          <w:sz w:val="24"/>
          <w:szCs w:val="24"/>
        </w:rPr>
        <w:t xml:space="preserve">PSY </w:t>
      </w:r>
      <w:r w:rsidR="00F4083C" w:rsidRPr="006A1ECE">
        <w:rPr>
          <w:rFonts w:ascii="Times New Roman" w:hAnsi="Times New Roman" w:cs="Times New Roman"/>
          <w:sz w:val="24"/>
          <w:szCs w:val="24"/>
        </w:rPr>
        <w:t>- Psychiatry Related</w:t>
      </w:r>
    </w:p>
    <w:p w:rsidR="0096583F" w:rsidRPr="006A1ECE" w:rsidRDefault="0096583F" w:rsidP="00F4083C">
      <w:pPr>
        <w:pStyle w:val="ListParagraph"/>
        <w:numPr>
          <w:ilvl w:val="0"/>
          <w:numId w:val="9"/>
        </w:numPr>
        <w:rPr>
          <w:rFonts w:ascii="Times New Roman" w:hAnsi="Times New Roman" w:cs="Times New Roman"/>
          <w:sz w:val="24"/>
          <w:szCs w:val="24"/>
        </w:rPr>
      </w:pPr>
      <w:r w:rsidRPr="006A1ECE">
        <w:rPr>
          <w:rFonts w:ascii="Times New Roman" w:hAnsi="Times New Roman" w:cs="Times New Roman"/>
          <w:sz w:val="24"/>
          <w:szCs w:val="24"/>
        </w:rPr>
        <w:t>Others that it may support</w:t>
      </w:r>
    </w:p>
    <w:p w:rsidR="0096583F" w:rsidRDefault="0096583F" w:rsidP="0096583F">
      <w:pPr>
        <w:pStyle w:val="ListParagraph"/>
      </w:pPr>
    </w:p>
    <w:p w:rsidR="0096583F" w:rsidRDefault="00F4083C" w:rsidP="00E6104A">
      <w:pPr>
        <w:ind w:firstLine="360"/>
      </w:pPr>
      <w:r>
        <w:t xml:space="preserve">The AS would only make </w:t>
      </w:r>
      <w:r w:rsidR="0096583F">
        <w:t>options available to the patient if the RS supports them.</w:t>
      </w:r>
      <w:r w:rsidR="00E6104A">
        <w:t xml:space="preserve">  This would help to address Luis’ concern regarding backwards compatibility.</w:t>
      </w:r>
    </w:p>
    <w:p w:rsidR="00E6104A" w:rsidRDefault="00E6104A" w:rsidP="0096583F"/>
    <w:p w:rsidR="00E6104A" w:rsidRPr="00E6104A" w:rsidRDefault="00E6104A" w:rsidP="00E6104A">
      <w:pPr>
        <w:pStyle w:val="ListParagraph"/>
        <w:numPr>
          <w:ilvl w:val="0"/>
          <w:numId w:val="12"/>
        </w:numPr>
        <w:rPr>
          <w:rFonts w:ascii="Times New Roman" w:hAnsi="Times New Roman" w:cs="Times New Roman"/>
          <w:sz w:val="24"/>
          <w:szCs w:val="24"/>
        </w:rPr>
      </w:pPr>
      <w:r w:rsidRPr="00E6104A">
        <w:rPr>
          <w:rFonts w:ascii="Times New Roman" w:hAnsi="Times New Roman" w:cs="Times New Roman"/>
          <w:sz w:val="24"/>
          <w:szCs w:val="24"/>
        </w:rPr>
        <w:lastRenderedPageBreak/>
        <w:t>The second part of this proposal will require some evaluation</w:t>
      </w:r>
      <w:r>
        <w:rPr>
          <w:rFonts w:ascii="Times New Roman" w:hAnsi="Times New Roman" w:cs="Times New Roman"/>
          <w:sz w:val="24"/>
          <w:szCs w:val="24"/>
        </w:rPr>
        <w:t xml:space="preserve"> about how to handle within UMA, per Eve:</w:t>
      </w:r>
    </w:p>
    <w:p w:rsidR="00E6104A" w:rsidRPr="00E6104A" w:rsidRDefault="00E6104A" w:rsidP="00E6104A">
      <w:pPr>
        <w:pStyle w:val="ListParagraph"/>
        <w:numPr>
          <w:ilvl w:val="1"/>
          <w:numId w:val="12"/>
        </w:numPr>
        <w:rPr>
          <w:rFonts w:ascii="Times New Roman" w:hAnsi="Times New Roman" w:cs="Times New Roman"/>
          <w:sz w:val="24"/>
          <w:szCs w:val="24"/>
        </w:rPr>
      </w:pPr>
      <w:r>
        <w:rPr>
          <w:rFonts w:ascii="Times New Roman" w:hAnsi="Times New Roman" w:cs="Times New Roman"/>
          <w:sz w:val="24"/>
          <w:szCs w:val="24"/>
        </w:rPr>
        <w:t>R</w:t>
      </w:r>
      <w:r w:rsidRPr="00E6104A">
        <w:rPr>
          <w:rFonts w:ascii="Times New Roman" w:hAnsi="Times New Roman" w:cs="Times New Roman"/>
          <w:sz w:val="24"/>
          <w:szCs w:val="24"/>
        </w:rPr>
        <w:t xml:space="preserve">egistering scopes that are "pan-resource" in their nature may take some thought on our part because in UMA all scopes are </w:t>
      </w:r>
      <w:r w:rsidRPr="00E6104A">
        <w:rPr>
          <w:rFonts w:ascii="Times New Roman" w:hAnsi="Times New Roman" w:cs="Times New Roman"/>
          <w:i/>
          <w:iCs/>
          <w:sz w:val="24"/>
          <w:szCs w:val="24"/>
        </w:rPr>
        <w:t>associated with specific resources</w:t>
      </w:r>
      <w:r w:rsidRPr="00E6104A">
        <w:rPr>
          <w:rFonts w:ascii="Times New Roman" w:hAnsi="Times New Roman" w:cs="Times New Roman"/>
          <w:sz w:val="24"/>
          <w:szCs w:val="24"/>
        </w:rPr>
        <w:t>.</w:t>
      </w:r>
    </w:p>
    <w:p w:rsidR="00E6104A" w:rsidRPr="00E6104A" w:rsidRDefault="000105E7" w:rsidP="00E6104A">
      <w:pPr>
        <w:pStyle w:val="ListParagraph"/>
        <w:numPr>
          <w:ilvl w:val="1"/>
          <w:numId w:val="12"/>
        </w:numPr>
        <w:rPr>
          <w:rFonts w:ascii="Times New Roman" w:hAnsi="Times New Roman" w:cs="Times New Roman"/>
          <w:sz w:val="24"/>
          <w:szCs w:val="24"/>
        </w:rPr>
      </w:pPr>
      <w:r>
        <w:rPr>
          <w:rFonts w:ascii="Times New Roman" w:hAnsi="Times New Roman" w:cs="Times New Roman"/>
          <w:sz w:val="24"/>
          <w:szCs w:val="24"/>
        </w:rPr>
        <w:t>Do we need to support ‘special cross-cutting scopes”?</w:t>
      </w:r>
    </w:p>
    <w:sectPr w:rsidR="00E6104A" w:rsidRPr="00E6104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48D" w:rsidRDefault="0010048D" w:rsidP="00113EB9">
      <w:r>
        <w:separator/>
      </w:r>
    </w:p>
  </w:endnote>
  <w:endnote w:type="continuationSeparator" w:id="0">
    <w:p w:rsidR="0010048D" w:rsidRDefault="0010048D" w:rsidP="00113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EB9" w:rsidRDefault="00113E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EB9" w:rsidRDefault="00113E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EB9" w:rsidRDefault="00113E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48D" w:rsidRDefault="0010048D" w:rsidP="00113EB9">
      <w:r>
        <w:separator/>
      </w:r>
    </w:p>
  </w:footnote>
  <w:footnote w:type="continuationSeparator" w:id="0">
    <w:p w:rsidR="0010048D" w:rsidRDefault="0010048D" w:rsidP="00113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EB9" w:rsidRDefault="00113E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EB9" w:rsidRDefault="00113E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EB9" w:rsidRDefault="00113E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E40A1"/>
    <w:multiLevelType w:val="hybridMultilevel"/>
    <w:tmpl w:val="51A49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22A2E"/>
    <w:multiLevelType w:val="hybridMultilevel"/>
    <w:tmpl w:val="B3206C6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01">
      <w:start w:val="1"/>
      <w:numFmt w:val="bullet"/>
      <w:lvlText w:val=""/>
      <w:lvlJc w:val="left"/>
      <w:pPr>
        <w:ind w:left="2520" w:hanging="180"/>
      </w:pPr>
      <w:rPr>
        <w:rFonts w:ascii="Symbol" w:hAnsi="Symbol"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5F3322A"/>
    <w:multiLevelType w:val="hybridMultilevel"/>
    <w:tmpl w:val="B5866F5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0C84CB4"/>
    <w:multiLevelType w:val="hybridMultilevel"/>
    <w:tmpl w:val="D220A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EF5C79"/>
    <w:multiLevelType w:val="hybridMultilevel"/>
    <w:tmpl w:val="C1CC4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957ACC"/>
    <w:multiLevelType w:val="hybridMultilevel"/>
    <w:tmpl w:val="8A4AA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FF0742"/>
    <w:multiLevelType w:val="hybridMultilevel"/>
    <w:tmpl w:val="84A890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D01E49"/>
    <w:multiLevelType w:val="hybridMultilevel"/>
    <w:tmpl w:val="2A9617E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0B3395"/>
    <w:multiLevelType w:val="hybridMultilevel"/>
    <w:tmpl w:val="2700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6D403A"/>
    <w:multiLevelType w:val="hybridMultilevel"/>
    <w:tmpl w:val="839EBCD8"/>
    <w:lvl w:ilvl="0" w:tplc="25C8AEAC">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AC5790"/>
    <w:multiLevelType w:val="hybridMultilevel"/>
    <w:tmpl w:val="10E6A6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F695FAE"/>
    <w:multiLevelType w:val="hybridMultilevel"/>
    <w:tmpl w:val="E004B2E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F846BB"/>
    <w:multiLevelType w:val="hybridMultilevel"/>
    <w:tmpl w:val="5044A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A769BB"/>
    <w:multiLevelType w:val="hybridMultilevel"/>
    <w:tmpl w:val="F7D2BB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036D29"/>
    <w:multiLevelType w:val="hybridMultilevel"/>
    <w:tmpl w:val="21340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0"/>
  </w:num>
  <w:num w:numId="4">
    <w:abstractNumId w:val="6"/>
  </w:num>
  <w:num w:numId="5">
    <w:abstractNumId w:val="0"/>
  </w:num>
  <w:num w:numId="6">
    <w:abstractNumId w:val="4"/>
  </w:num>
  <w:num w:numId="7">
    <w:abstractNumId w:val="13"/>
  </w:num>
  <w:num w:numId="8">
    <w:abstractNumId w:val="14"/>
  </w:num>
  <w:num w:numId="9">
    <w:abstractNumId w:val="12"/>
  </w:num>
  <w:num w:numId="10">
    <w:abstractNumId w:val="3"/>
  </w:num>
  <w:num w:numId="11">
    <w:abstractNumId w:val="7"/>
  </w:num>
  <w:num w:numId="12">
    <w:abstractNumId w:val="2"/>
  </w:num>
  <w:num w:numId="13">
    <w:abstractNumId w:val="11"/>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A2C"/>
    <w:rsid w:val="000105E7"/>
    <w:rsid w:val="0010048D"/>
    <w:rsid w:val="00113EB9"/>
    <w:rsid w:val="001670EC"/>
    <w:rsid w:val="00182691"/>
    <w:rsid w:val="002119F7"/>
    <w:rsid w:val="0025181C"/>
    <w:rsid w:val="002947B2"/>
    <w:rsid w:val="003378FA"/>
    <w:rsid w:val="0038008A"/>
    <w:rsid w:val="00484073"/>
    <w:rsid w:val="005076C5"/>
    <w:rsid w:val="005643DD"/>
    <w:rsid w:val="00614B5F"/>
    <w:rsid w:val="006A1ECE"/>
    <w:rsid w:val="006A6318"/>
    <w:rsid w:val="00721EBF"/>
    <w:rsid w:val="00723E57"/>
    <w:rsid w:val="0074758C"/>
    <w:rsid w:val="007A2CAE"/>
    <w:rsid w:val="007A5FAA"/>
    <w:rsid w:val="008219F2"/>
    <w:rsid w:val="00875A2C"/>
    <w:rsid w:val="008774E1"/>
    <w:rsid w:val="00890540"/>
    <w:rsid w:val="00944189"/>
    <w:rsid w:val="0096583F"/>
    <w:rsid w:val="00A64220"/>
    <w:rsid w:val="00A6584A"/>
    <w:rsid w:val="00A65BC4"/>
    <w:rsid w:val="00A72B80"/>
    <w:rsid w:val="00A768A7"/>
    <w:rsid w:val="00BD5BF8"/>
    <w:rsid w:val="00C34E55"/>
    <w:rsid w:val="00CF0D48"/>
    <w:rsid w:val="00D20074"/>
    <w:rsid w:val="00D351A5"/>
    <w:rsid w:val="00D554CE"/>
    <w:rsid w:val="00DA7BF4"/>
    <w:rsid w:val="00E24D47"/>
    <w:rsid w:val="00E302A0"/>
    <w:rsid w:val="00E6104A"/>
    <w:rsid w:val="00F4083C"/>
    <w:rsid w:val="00F44DD7"/>
    <w:rsid w:val="00F6407D"/>
    <w:rsid w:val="00F77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90A5B"/>
  <w15:docId w15:val="{366245F2-77B8-4796-8B1B-CC633C2A5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6104A"/>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E302A0"/>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302A0"/>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5A2C"/>
    <w:pPr>
      <w:spacing w:after="160" w:line="259" w:lineRule="auto"/>
      <w:ind w:left="720"/>
      <w:contextualSpacing/>
    </w:pPr>
    <w:rPr>
      <w:rFonts w:asciiTheme="minorHAnsi" w:hAnsiTheme="minorHAnsi" w:cstheme="minorBidi"/>
      <w:sz w:val="22"/>
      <w:szCs w:val="22"/>
    </w:rPr>
  </w:style>
  <w:style w:type="character" w:styleId="Hyperlink">
    <w:name w:val="Hyperlink"/>
    <w:basedOn w:val="DefaultParagraphFont"/>
    <w:uiPriority w:val="99"/>
    <w:unhideWhenUsed/>
    <w:rsid w:val="00875A2C"/>
    <w:rPr>
      <w:color w:val="0563C1" w:themeColor="hyperlink"/>
      <w:u w:val="single"/>
    </w:rPr>
  </w:style>
  <w:style w:type="paragraph" w:styleId="Header">
    <w:name w:val="header"/>
    <w:basedOn w:val="Normal"/>
    <w:link w:val="HeaderChar"/>
    <w:uiPriority w:val="99"/>
    <w:unhideWhenUsed/>
    <w:rsid w:val="00113EB9"/>
    <w:pPr>
      <w:tabs>
        <w:tab w:val="center" w:pos="4680"/>
        <w:tab w:val="right" w:pos="9360"/>
      </w:tabs>
    </w:pPr>
    <w:rPr>
      <w:rFonts w:asciiTheme="minorHAnsi" w:hAnsiTheme="minorHAnsi" w:cstheme="minorBidi"/>
      <w:sz w:val="22"/>
      <w:szCs w:val="22"/>
    </w:rPr>
  </w:style>
  <w:style w:type="character" w:customStyle="1" w:styleId="HeaderChar">
    <w:name w:val="Header Char"/>
    <w:basedOn w:val="DefaultParagraphFont"/>
    <w:link w:val="Header"/>
    <w:uiPriority w:val="99"/>
    <w:rsid w:val="00113EB9"/>
  </w:style>
  <w:style w:type="paragraph" w:styleId="Footer">
    <w:name w:val="footer"/>
    <w:basedOn w:val="Normal"/>
    <w:link w:val="FooterChar"/>
    <w:uiPriority w:val="99"/>
    <w:unhideWhenUsed/>
    <w:rsid w:val="00113EB9"/>
    <w:pPr>
      <w:tabs>
        <w:tab w:val="center" w:pos="4680"/>
        <w:tab w:val="right" w:pos="9360"/>
      </w:tabs>
    </w:pPr>
    <w:rPr>
      <w:rFonts w:asciiTheme="minorHAnsi" w:hAnsiTheme="minorHAnsi" w:cstheme="minorBidi"/>
      <w:sz w:val="22"/>
      <w:szCs w:val="22"/>
    </w:rPr>
  </w:style>
  <w:style w:type="character" w:customStyle="1" w:styleId="FooterChar">
    <w:name w:val="Footer Char"/>
    <w:basedOn w:val="DefaultParagraphFont"/>
    <w:link w:val="Footer"/>
    <w:uiPriority w:val="99"/>
    <w:rsid w:val="00113EB9"/>
  </w:style>
  <w:style w:type="paragraph" w:styleId="Title">
    <w:name w:val="Title"/>
    <w:basedOn w:val="Normal"/>
    <w:next w:val="Normal"/>
    <w:link w:val="TitleChar"/>
    <w:uiPriority w:val="10"/>
    <w:qFormat/>
    <w:rsid w:val="00E302A0"/>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02A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302A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302A0"/>
    <w:rPr>
      <w:rFonts w:asciiTheme="majorHAnsi" w:eastAsiaTheme="majorEastAsia" w:hAnsiTheme="majorHAnsi" w:cstheme="majorBidi"/>
      <w:color w:val="2F5496" w:themeColor="accent1" w:themeShade="BF"/>
      <w:sz w:val="26"/>
      <w:szCs w:val="26"/>
    </w:rPr>
  </w:style>
  <w:style w:type="character" w:customStyle="1" w:styleId="apple-converted-space">
    <w:name w:val="apple-converted-space"/>
    <w:basedOn w:val="DefaultParagraphFont"/>
    <w:rsid w:val="00167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332585">
      <w:bodyDiv w:val="1"/>
      <w:marLeft w:val="0"/>
      <w:marRight w:val="0"/>
      <w:marTop w:val="0"/>
      <w:marBottom w:val="0"/>
      <w:divBdr>
        <w:top w:val="none" w:sz="0" w:space="0" w:color="auto"/>
        <w:left w:val="none" w:sz="0" w:space="0" w:color="auto"/>
        <w:bottom w:val="none" w:sz="0" w:space="0" w:color="auto"/>
        <w:right w:val="none" w:sz="0" w:space="0" w:color="auto"/>
      </w:divBdr>
    </w:div>
    <w:div w:id="73304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3</Pages>
  <Words>739</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Lush</dc:creator>
  <cp:lastModifiedBy>Nancy Lush</cp:lastModifiedBy>
  <cp:revision>7</cp:revision>
  <dcterms:created xsi:type="dcterms:W3CDTF">2017-03-19T12:57:00Z</dcterms:created>
  <dcterms:modified xsi:type="dcterms:W3CDTF">2017-03-24T20:01:00Z</dcterms:modified>
</cp:coreProperties>
</file>