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9C" w:rsidRDefault="007113A8" w:rsidP="007113A8">
      <w:pPr>
        <w:pStyle w:val="Title"/>
        <w:rPr>
          <w:sz w:val="44"/>
        </w:rPr>
      </w:pPr>
      <w:r w:rsidRPr="005F11E8">
        <w:rPr>
          <w:sz w:val="44"/>
        </w:rPr>
        <w:t>OpenID Connect</w:t>
      </w:r>
      <w:r>
        <w:rPr>
          <w:sz w:val="44"/>
        </w:rPr>
        <w:t xml:space="preserve"> Logout using </w:t>
      </w:r>
      <w:r w:rsidR="002A034A">
        <w:rPr>
          <w:sz w:val="44"/>
        </w:rPr>
        <w:t>HTTP GET</w:t>
      </w:r>
    </w:p>
    <w:p w:rsidR="005F11E8" w:rsidRDefault="005F11E8" w:rsidP="005F11E8">
      <w:pPr>
        <w:pStyle w:val="Subtitle"/>
      </w:pPr>
      <w:r>
        <w:t>Michael B. Jones – Microsoft Corporation</w:t>
      </w:r>
      <w:r w:rsidR="00A429E8">
        <w:t xml:space="preserve"> – February </w:t>
      </w:r>
      <w:r>
        <w:t>1</w:t>
      </w:r>
      <w:r w:rsidR="000E05E2">
        <w:t>6</w:t>
      </w:r>
      <w:r>
        <w:t>, 2015</w:t>
      </w:r>
    </w:p>
    <w:p w:rsidR="005F11E8" w:rsidRDefault="002A034A" w:rsidP="00A429E8">
      <w:pPr>
        <w:pStyle w:val="Heading1"/>
        <w:spacing w:before="240"/>
      </w:pPr>
      <w:r>
        <w:t>Introduction</w:t>
      </w:r>
    </w:p>
    <w:p w:rsidR="002A034A" w:rsidRDefault="002A034A" w:rsidP="00A429E8">
      <w:pPr>
        <w:spacing w:after="120"/>
      </w:pPr>
      <w:r>
        <w:t xml:space="preserve">Several </w:t>
      </w:r>
      <w:hyperlink r:id="rId7" w:history="1">
        <w:r w:rsidRPr="00943A9A">
          <w:rPr>
            <w:rStyle w:val="Hyperlink"/>
          </w:rPr>
          <w:t>OpenID Connect</w:t>
        </w:r>
      </w:hyperlink>
      <w:r>
        <w:t xml:space="preserve"> implementers have requested a front channel logout mechanism that doesn’t use JavaScript.  Other protocols have used HTTP GETs to RP URLs that clear cookies and then return a hidden image to achieve this.  This proposal does the same thing.</w:t>
      </w:r>
      <w:r w:rsidR="001315FE">
        <w:t xml:space="preserve">  It also reuses the RP-initiated logout functionality specified in </w:t>
      </w:r>
      <w:hyperlink r:id="rId8" w:anchor="RPLogout" w:history="1">
        <w:r w:rsidR="001315FE" w:rsidRPr="001F7B4E">
          <w:rPr>
            <w:rStyle w:val="Hyperlink"/>
          </w:rPr>
          <w:t>Section 5 of OpenID Connect Session Management</w:t>
        </w:r>
      </w:hyperlink>
      <w:r w:rsidR="001315FE">
        <w:t xml:space="preserve"> (RP-Initiated Logout).</w:t>
      </w:r>
    </w:p>
    <w:p w:rsidR="002A034A" w:rsidRPr="00A429E8" w:rsidRDefault="002A034A" w:rsidP="00A429E8">
      <w:pPr>
        <w:pStyle w:val="Heading1"/>
        <w:spacing w:before="240"/>
      </w:pPr>
      <w:r w:rsidRPr="00A429E8">
        <w:t xml:space="preserve">RP Logout </w:t>
      </w:r>
      <w:r w:rsidR="007113A8" w:rsidRPr="00A429E8">
        <w:t>Functionality</w:t>
      </w:r>
    </w:p>
    <w:p w:rsidR="002A034A" w:rsidRDefault="002A034A" w:rsidP="00A429E8">
      <w:pPr>
        <w:spacing w:after="120"/>
      </w:pPr>
      <w:r>
        <w:t xml:space="preserve">RPs supporting logout in this manner need to register </w:t>
      </w:r>
      <w:r w:rsidR="00943A9A">
        <w:t>an</w:t>
      </w:r>
      <w:r>
        <w:t xml:space="preserve"> </w:t>
      </w:r>
      <w:r w:rsidR="007113A8" w:rsidRPr="007113A8">
        <w:rPr>
          <w:rFonts w:ascii="Courier New" w:hAnsi="Courier New" w:cs="Courier New"/>
        </w:rPr>
        <w:t>https</w:t>
      </w:r>
      <w:r w:rsidR="007113A8">
        <w:t xml:space="preserve"> logout </w:t>
      </w:r>
      <w:r>
        <w:t xml:space="preserve">URL with the OP as part of their client registration.  </w:t>
      </w:r>
      <w:r w:rsidR="007113A8">
        <w:t>The OP does an</w:t>
      </w:r>
      <w:r>
        <w:t xml:space="preserve"> HTTP GET</w:t>
      </w:r>
      <w:r w:rsidR="007113A8">
        <w:t xml:space="preserve"> to the logout </w:t>
      </w:r>
      <w:r>
        <w:t xml:space="preserve">URL to request the RP </w:t>
      </w:r>
      <w:r w:rsidR="007113A8">
        <w:t>log out</w:t>
      </w:r>
      <w:r>
        <w:t xml:space="preserve">.  Upon receiving </w:t>
      </w:r>
      <w:r w:rsidR="007113A8">
        <w:t xml:space="preserve">the </w:t>
      </w:r>
      <w:r>
        <w:t xml:space="preserve">GET, the RP </w:t>
      </w:r>
      <w:r w:rsidR="007113A8">
        <w:t xml:space="preserve">clears </w:t>
      </w:r>
      <w:r>
        <w:t>state associated with the logged in session, including any cookies, and then return</w:t>
      </w:r>
      <w:r w:rsidR="007113A8">
        <w:t>s</w:t>
      </w:r>
      <w:r>
        <w:t xml:space="preserve"> an image </w:t>
      </w:r>
      <w:r w:rsidR="007113A8">
        <w:t>and</w:t>
      </w:r>
      <w:r>
        <w:t xml:space="preserve"> a </w:t>
      </w:r>
      <w:r w:rsidRPr="002A034A">
        <w:t>HTTP 200 status code</w:t>
      </w:r>
      <w:r>
        <w:t>.  A single pixel transparent PNG image is suggested.</w:t>
      </w:r>
      <w:r w:rsidR="00FF7710">
        <w:t xml:space="preserve">  HTTP 4xx or 5xx status codes can be used to indicate that the logout failed.  </w:t>
      </w:r>
      <w:r w:rsidR="007113A8">
        <w:t xml:space="preserve">The domain of this URL MUST </w:t>
      </w:r>
      <w:proofErr w:type="gramStart"/>
      <w:r w:rsidR="007113A8">
        <w:t>be</w:t>
      </w:r>
      <w:proofErr w:type="gramEnd"/>
      <w:r w:rsidR="007113A8">
        <w:t xml:space="preserve"> the same as the domain of a registered </w:t>
      </w:r>
      <w:r w:rsidR="007113A8">
        <w:rPr>
          <w:rFonts w:ascii="Courier New" w:hAnsi="Courier New" w:cs="Courier New"/>
        </w:rPr>
        <w:t>redirect_uri</w:t>
      </w:r>
      <w:r w:rsidR="007113A8">
        <w:t xml:space="preserve"> value.</w:t>
      </w:r>
    </w:p>
    <w:p w:rsidR="002A034A" w:rsidRDefault="002A034A" w:rsidP="00A429E8">
      <w:pPr>
        <w:spacing w:after="120"/>
      </w:pPr>
      <w:r>
        <w:t>If the RP supports Dynamic Client Registration, it uses this metadata value to register this URL:</w:t>
      </w:r>
    </w:p>
    <w:p w:rsidR="002A034A" w:rsidRDefault="007113A8" w:rsidP="00A429E8">
      <w:pPr>
        <w:pStyle w:val="ListParagraph"/>
        <w:numPr>
          <w:ilvl w:val="0"/>
          <w:numId w:val="1"/>
        </w:numPr>
        <w:spacing w:after="120"/>
      </w:pPr>
      <w:r>
        <w:rPr>
          <w:rFonts w:ascii="Courier New" w:hAnsi="Courier New" w:cs="Courier New"/>
        </w:rPr>
        <w:t>logout_uri</w:t>
      </w:r>
      <w:r>
        <w:t xml:space="preserve">: </w:t>
      </w:r>
      <w:r w:rsidR="00791DC5">
        <w:t xml:space="preserve"> </w:t>
      </w:r>
      <w:r w:rsidR="001F7B4E">
        <w:t xml:space="preserve">OPTIONAL.  </w:t>
      </w:r>
      <w:r>
        <w:t xml:space="preserve">RP URL using the </w:t>
      </w:r>
      <w:r w:rsidRPr="007113A8">
        <w:rPr>
          <w:rFonts w:ascii="Courier New" w:hAnsi="Courier New" w:cs="Courier New"/>
        </w:rPr>
        <w:t>https</w:t>
      </w:r>
      <w:r>
        <w:t xml:space="preserve"> scheme that will cause the RP to log itself out and then return an image.</w:t>
      </w:r>
      <w:r w:rsidR="000E05E2">
        <w:t xml:space="preserve">  An </w:t>
      </w:r>
      <w:proofErr w:type="spellStart"/>
      <w:r w:rsidR="000E05E2">
        <w:rPr>
          <w:rFonts w:ascii="Courier New" w:hAnsi="Courier New" w:cs="Courier New"/>
        </w:rPr>
        <w:t>id_token</w:t>
      </w:r>
      <w:proofErr w:type="spellEnd"/>
      <w:r w:rsidR="000E05E2">
        <w:t xml:space="preserve"> query parameter MAY be included by the OP to enable the RP to validate the request and to determine which of the potentially multiple sessions is to be logged out.</w:t>
      </w:r>
    </w:p>
    <w:p w:rsidR="00050B4E" w:rsidRDefault="00050B4E" w:rsidP="00050B4E">
      <w:pPr>
        <w:spacing w:after="120"/>
      </w:pPr>
      <w:r>
        <w:t>It SHOULD also register this related metadata value:</w:t>
      </w:r>
    </w:p>
    <w:p w:rsidR="00050B4E" w:rsidRDefault="00EE52E5" w:rsidP="00050B4E">
      <w:pPr>
        <w:pStyle w:val="ListParagraph"/>
        <w:numPr>
          <w:ilvl w:val="0"/>
          <w:numId w:val="1"/>
        </w:numPr>
        <w:spacing w:after="120"/>
      </w:pPr>
      <w:proofErr w:type="spellStart"/>
      <w:r>
        <w:rPr>
          <w:rFonts w:ascii="Courier New" w:hAnsi="Courier New" w:cs="Courier New"/>
        </w:rPr>
        <w:t>logout</w:t>
      </w:r>
      <w:r w:rsidR="00050B4E">
        <w:rPr>
          <w:rFonts w:ascii="Courier New" w:hAnsi="Courier New" w:cs="Courier New"/>
        </w:rPr>
        <w:t>_</w:t>
      </w:r>
      <w:r w:rsidR="00050B4E">
        <w:rPr>
          <w:rFonts w:ascii="Courier New" w:hAnsi="Courier New" w:cs="Courier New"/>
        </w:rPr>
        <w:t>id_token</w:t>
      </w:r>
      <w:r w:rsidR="00050B4E">
        <w:rPr>
          <w:rFonts w:ascii="Courier New" w:hAnsi="Courier New" w:cs="Courier New"/>
        </w:rPr>
        <w:t>_required</w:t>
      </w:r>
      <w:proofErr w:type="spellEnd"/>
      <w:r w:rsidR="00050B4E">
        <w:t xml:space="preserve">:  OPTIONAL.  </w:t>
      </w:r>
      <w:r w:rsidR="00050B4E">
        <w:t>Boolean value specifying whether the RP requires an ID Token for the RP session at the OP to passed as an</w:t>
      </w:r>
      <w:r w:rsidR="00050B4E">
        <w:t xml:space="preserve"> </w:t>
      </w:r>
      <w:proofErr w:type="spellStart"/>
      <w:r w:rsidR="00050B4E">
        <w:rPr>
          <w:rFonts w:ascii="Courier New" w:hAnsi="Courier New" w:cs="Courier New"/>
        </w:rPr>
        <w:t>id_token</w:t>
      </w:r>
      <w:proofErr w:type="spellEnd"/>
      <w:r w:rsidR="00050B4E">
        <w:t xml:space="preserve"> query parameter </w:t>
      </w:r>
      <w:r w:rsidR="00050B4E">
        <w:t xml:space="preserve">when the </w:t>
      </w:r>
      <w:proofErr w:type="spellStart"/>
      <w:r w:rsidR="00050B4E">
        <w:rPr>
          <w:rFonts w:ascii="Courier New" w:hAnsi="Courier New" w:cs="Courier New"/>
        </w:rPr>
        <w:t>logout_uri</w:t>
      </w:r>
      <w:proofErr w:type="spellEnd"/>
      <w:r w:rsidR="00050B4E">
        <w:t xml:space="preserve"> is used. </w:t>
      </w:r>
      <w:r w:rsidR="00050B4E" w:rsidRPr="00B36E1A">
        <w:t xml:space="preserve"> If omitted, the default value is </w:t>
      </w:r>
      <w:r w:rsidR="00050B4E" w:rsidRPr="00B36E1A">
        <w:rPr>
          <w:rFonts w:ascii="Courier New" w:hAnsi="Courier New" w:cs="Courier New"/>
        </w:rPr>
        <w:t>false</w:t>
      </w:r>
      <w:r w:rsidR="00050B4E">
        <w:t>.</w:t>
      </w:r>
    </w:p>
    <w:p w:rsidR="001F7B4E" w:rsidRDefault="001F7B4E" w:rsidP="00A429E8">
      <w:pPr>
        <w:spacing w:after="120"/>
      </w:pPr>
      <w:r>
        <w:t>It MAY also register this metadata value:</w:t>
      </w:r>
    </w:p>
    <w:p w:rsidR="001F7B4E" w:rsidRDefault="001F7B4E" w:rsidP="00A429E8">
      <w:pPr>
        <w:pStyle w:val="ListParagraph"/>
        <w:numPr>
          <w:ilvl w:val="0"/>
          <w:numId w:val="1"/>
        </w:numPr>
        <w:spacing w:after="120"/>
      </w:pPr>
      <w:r w:rsidRPr="001F7B4E">
        <w:rPr>
          <w:rFonts w:ascii="Courier New" w:hAnsi="Courier New" w:cs="Courier New"/>
        </w:rPr>
        <w:t>post_logout_redirect_uris</w:t>
      </w:r>
      <w:r w:rsidRPr="001F7B4E">
        <w:t xml:space="preserve">: </w:t>
      </w:r>
      <w:r w:rsidR="00791DC5">
        <w:t xml:space="preserve"> </w:t>
      </w:r>
      <w:r w:rsidRPr="001F7B4E">
        <w:t xml:space="preserve"> OPTIONAL. Array of URLs supplied by the RP to which it MAY request that the End-User's User Agent be redirected using the </w:t>
      </w:r>
      <w:r w:rsidRPr="001F7B4E">
        <w:rPr>
          <w:rFonts w:ascii="Courier New" w:hAnsi="Courier New" w:cs="Courier New"/>
        </w:rPr>
        <w:t xml:space="preserve">post_logout_redirect_uri </w:t>
      </w:r>
      <w:r w:rsidRPr="001F7B4E">
        <w:t xml:space="preserve">parameter after a logout has been performed. </w:t>
      </w:r>
    </w:p>
    <w:p w:rsidR="001F7B4E" w:rsidRPr="002A034A" w:rsidRDefault="00A429E8" w:rsidP="003A2BF0">
      <w:pPr>
        <w:spacing w:after="120"/>
      </w:pPr>
      <w:proofErr w:type="gramStart"/>
      <w:r w:rsidRPr="001F7B4E">
        <w:rPr>
          <w:rFonts w:ascii="Courier New" w:hAnsi="Courier New" w:cs="Courier New"/>
        </w:rPr>
        <w:t>post_logout_redirect_uris</w:t>
      </w:r>
      <w:proofErr w:type="gramEnd"/>
      <w:r>
        <w:t xml:space="preserve"> </w:t>
      </w:r>
      <w:r w:rsidR="001F7B4E">
        <w:t xml:space="preserve">is used in exactly the same manner as specified in </w:t>
      </w:r>
      <w:hyperlink r:id="rId9" w:anchor="RPLogout" w:history="1">
        <w:r w:rsidR="001F7B4E" w:rsidRPr="001F7B4E">
          <w:rPr>
            <w:rStyle w:val="Hyperlink"/>
          </w:rPr>
          <w:t>Section 5 of OpenID Connect Session Management</w:t>
        </w:r>
      </w:hyperlink>
      <w:r w:rsidR="001F7B4E">
        <w:t xml:space="preserve"> (RP-Initiated Logout).</w:t>
      </w:r>
      <w:r w:rsidR="00EE52E5">
        <w:t xml:space="preserve">  Post-logout redirection </w:t>
      </w:r>
      <w:r w:rsidR="003A2BF0">
        <w:t>is only done to the RP that initiated the logout action, if it was initiated by an RP; otherwise it isn’t done.</w:t>
      </w:r>
      <w:bookmarkStart w:id="0" w:name="_GoBack"/>
      <w:bookmarkEnd w:id="0"/>
    </w:p>
    <w:p w:rsidR="007113A8" w:rsidRPr="002A034A" w:rsidRDefault="007113A8" w:rsidP="00A429E8">
      <w:pPr>
        <w:pStyle w:val="Heading1"/>
        <w:spacing w:before="240"/>
      </w:pPr>
      <w:r>
        <w:t>OP</w:t>
      </w:r>
      <w:r w:rsidRPr="002A034A">
        <w:t xml:space="preserve"> </w:t>
      </w:r>
      <w:r>
        <w:t>Logout Functionality</w:t>
      </w:r>
    </w:p>
    <w:p w:rsidR="007113A8" w:rsidRDefault="007113A8" w:rsidP="00A429E8">
      <w:pPr>
        <w:spacing w:after="120"/>
      </w:pPr>
      <w:r>
        <w:t xml:space="preserve">OPs supporting </w:t>
      </w:r>
      <w:r w:rsidR="00791DC5">
        <w:t xml:space="preserve">GET-based </w:t>
      </w:r>
      <w:r>
        <w:t>logout</w:t>
      </w:r>
      <w:r w:rsidR="001F7B4E">
        <w:t xml:space="preserve"> need</w:t>
      </w:r>
      <w:r>
        <w:t xml:space="preserve"> to keep track of the set of logged in RPs so that it knows what RPs to contact at their logout URLs to cause them to log out.  </w:t>
      </w:r>
      <w:r w:rsidR="00A429E8">
        <w:t>Some OPs</w:t>
      </w:r>
      <w:r w:rsidR="00B36E1A">
        <w:t xml:space="preserve"> track this state using a “visited sites” cookie.  </w:t>
      </w:r>
      <w:r>
        <w:t xml:space="preserve">OPs typically will contact them in parallel using a dynamically constructed page </w:t>
      </w:r>
      <w:r w:rsidR="00A429E8">
        <w:t>with</w:t>
      </w:r>
      <w:r>
        <w:t xml:space="preserve"> HTML </w:t>
      </w:r>
      <w:r w:rsidRPr="00B36E1A">
        <w:rPr>
          <w:rFonts w:ascii="Courier New" w:hAnsi="Courier New" w:cs="Courier New"/>
        </w:rPr>
        <w:t>&lt;img …&gt;</w:t>
      </w:r>
      <w:r>
        <w:t xml:space="preserve"> tags.</w:t>
      </w:r>
    </w:p>
    <w:p w:rsidR="00B36E1A" w:rsidRDefault="00B36E1A" w:rsidP="00A429E8">
      <w:pPr>
        <w:spacing w:after="120"/>
      </w:pPr>
      <w:r>
        <w:t xml:space="preserve">If the OP supports Discovery, it uses this metadata value to advertise its support for </w:t>
      </w:r>
      <w:r w:rsidR="001F7B4E">
        <w:t>GET-based</w:t>
      </w:r>
      <w:r>
        <w:t xml:space="preserve"> logout:</w:t>
      </w:r>
    </w:p>
    <w:p w:rsidR="00B36E1A" w:rsidRDefault="00B36E1A" w:rsidP="00A429E8">
      <w:pPr>
        <w:pStyle w:val="ListParagraph"/>
        <w:numPr>
          <w:ilvl w:val="0"/>
          <w:numId w:val="1"/>
        </w:numPr>
        <w:spacing w:after="120"/>
      </w:pPr>
      <w:r>
        <w:rPr>
          <w:rFonts w:ascii="Courier New" w:hAnsi="Courier New" w:cs="Courier New"/>
        </w:rPr>
        <w:lastRenderedPageBreak/>
        <w:t>logout_supported</w:t>
      </w:r>
      <w:r>
        <w:t xml:space="preserve">: </w:t>
      </w:r>
      <w:r w:rsidR="00791DC5">
        <w:t xml:space="preserve"> </w:t>
      </w:r>
      <w:r w:rsidR="001F7B4E">
        <w:t xml:space="preserve">OPTIONAL.  </w:t>
      </w:r>
      <w:r w:rsidRPr="00B36E1A">
        <w:t xml:space="preserve">Boolean value specifying whether the OP supports </w:t>
      </w:r>
      <w:r w:rsidR="00791DC5">
        <w:t>GET-based logout</w:t>
      </w:r>
      <w:r w:rsidRPr="00B36E1A">
        <w:t xml:space="preserve">, with </w:t>
      </w:r>
      <w:r w:rsidRPr="00B36E1A">
        <w:rPr>
          <w:rFonts w:ascii="Courier New" w:hAnsi="Courier New" w:cs="Courier New"/>
        </w:rPr>
        <w:t>true</w:t>
      </w:r>
      <w:r w:rsidRPr="00B36E1A">
        <w:t xml:space="preserve"> indicating support. If omitted, the default value is </w:t>
      </w:r>
      <w:r w:rsidRPr="00B36E1A">
        <w:rPr>
          <w:rFonts w:ascii="Courier New" w:hAnsi="Courier New" w:cs="Courier New"/>
        </w:rPr>
        <w:t>false</w:t>
      </w:r>
      <w:r>
        <w:t>.</w:t>
      </w:r>
    </w:p>
    <w:p w:rsidR="00562CEF" w:rsidRDefault="00562CEF" w:rsidP="00562CEF">
      <w:pPr>
        <w:spacing w:after="120"/>
      </w:pPr>
      <w:r>
        <w:t>It SHOULD also register this related metadata value:</w:t>
      </w:r>
    </w:p>
    <w:p w:rsidR="00562CEF" w:rsidRDefault="00562CEF" w:rsidP="00562CEF">
      <w:pPr>
        <w:pStyle w:val="ListParagraph"/>
        <w:numPr>
          <w:ilvl w:val="0"/>
          <w:numId w:val="1"/>
        </w:numPr>
        <w:spacing w:after="120"/>
      </w:pPr>
      <w:proofErr w:type="spellStart"/>
      <w:r>
        <w:rPr>
          <w:rFonts w:ascii="Courier New" w:hAnsi="Courier New" w:cs="Courier New"/>
        </w:rPr>
        <w:t>logout_id_token_</w:t>
      </w:r>
      <w:r>
        <w:rPr>
          <w:rFonts w:ascii="Courier New" w:hAnsi="Courier New" w:cs="Courier New"/>
        </w:rPr>
        <w:t>supported</w:t>
      </w:r>
      <w:proofErr w:type="spellEnd"/>
      <w:r>
        <w:t xml:space="preserve">:  OPTIONAL.  Boolean value specifying whether the </w:t>
      </w:r>
      <w:r>
        <w:t>OP</w:t>
      </w:r>
      <w:r>
        <w:t xml:space="preserve"> </w:t>
      </w:r>
      <w:r>
        <w:t xml:space="preserve">can pass an </w:t>
      </w:r>
      <w:r>
        <w:t xml:space="preserve">ID Token for the RP session at the OP as an </w:t>
      </w:r>
      <w:proofErr w:type="spellStart"/>
      <w:r>
        <w:rPr>
          <w:rFonts w:ascii="Courier New" w:hAnsi="Courier New" w:cs="Courier New"/>
        </w:rPr>
        <w:t>id_token</w:t>
      </w:r>
      <w:proofErr w:type="spellEnd"/>
      <w:r>
        <w:t xml:space="preserve"> query parameter when the </w:t>
      </w:r>
      <w:proofErr w:type="spellStart"/>
      <w:r>
        <w:rPr>
          <w:rFonts w:ascii="Courier New" w:hAnsi="Courier New" w:cs="Courier New"/>
        </w:rPr>
        <w:t>logout_uri</w:t>
      </w:r>
      <w:proofErr w:type="spellEnd"/>
      <w:r>
        <w:t xml:space="preserve"> is used. </w:t>
      </w:r>
      <w:r w:rsidRPr="00B36E1A">
        <w:t xml:space="preserve"> If omitted, the default value is </w:t>
      </w:r>
      <w:r w:rsidRPr="00B36E1A">
        <w:rPr>
          <w:rFonts w:ascii="Courier New" w:hAnsi="Courier New" w:cs="Courier New"/>
        </w:rPr>
        <w:t>false</w:t>
      </w:r>
      <w:r>
        <w:t>.</w:t>
      </w:r>
    </w:p>
    <w:p w:rsidR="00B36E1A" w:rsidRDefault="00B36E1A" w:rsidP="00A429E8">
      <w:pPr>
        <w:spacing w:after="120"/>
      </w:pPr>
      <w:r>
        <w:t>Also, if the OP supports Discovery, it also MUST provide this discovery value:</w:t>
      </w:r>
    </w:p>
    <w:p w:rsidR="00B36E1A" w:rsidRDefault="00B36E1A" w:rsidP="00A429E8">
      <w:pPr>
        <w:pStyle w:val="ListParagraph"/>
        <w:numPr>
          <w:ilvl w:val="0"/>
          <w:numId w:val="1"/>
        </w:numPr>
        <w:spacing w:after="120"/>
      </w:pPr>
      <w:r w:rsidRPr="00B36E1A">
        <w:rPr>
          <w:rFonts w:ascii="Courier New" w:hAnsi="Courier New" w:cs="Courier New"/>
        </w:rPr>
        <w:t>end_session_endpoint</w:t>
      </w:r>
      <w:r>
        <w:t>:</w:t>
      </w:r>
      <w:r w:rsidR="00791DC5">
        <w:t xml:space="preserve"> </w:t>
      </w:r>
      <w:r>
        <w:t xml:space="preserve"> </w:t>
      </w:r>
      <w:r w:rsidR="001F7B4E">
        <w:t xml:space="preserve">REQUIRED.  </w:t>
      </w:r>
      <w:r w:rsidRPr="00B36E1A">
        <w:t>URL at the OP to which an RP can perform a redirect to request that the End-User be logged out at the OP.</w:t>
      </w:r>
    </w:p>
    <w:p w:rsidR="007113A8" w:rsidRDefault="00A429E8" w:rsidP="00A429E8">
      <w:pPr>
        <w:spacing w:after="120"/>
      </w:pPr>
      <w:proofErr w:type="gramStart"/>
      <w:r w:rsidRPr="00B36E1A">
        <w:rPr>
          <w:rFonts w:ascii="Courier New" w:hAnsi="Courier New" w:cs="Courier New"/>
        </w:rPr>
        <w:t>end_session_endpoint</w:t>
      </w:r>
      <w:proofErr w:type="gramEnd"/>
      <w:r>
        <w:t xml:space="preserve"> </w:t>
      </w:r>
      <w:r w:rsidR="001F7B4E">
        <w:t>is used in exactly the same manner</w:t>
      </w:r>
      <w:r w:rsidR="00B36E1A">
        <w:t xml:space="preserve"> </w:t>
      </w:r>
      <w:r w:rsidR="001F7B4E">
        <w:t>as specified</w:t>
      </w:r>
      <w:r w:rsidR="00B36E1A">
        <w:t xml:space="preserve"> in</w:t>
      </w:r>
      <w:r w:rsidR="00791DC5">
        <w:t xml:space="preserve"> </w:t>
      </w:r>
      <w:hyperlink r:id="rId10" w:anchor="OPMetadata" w:history="1">
        <w:r w:rsidR="00791DC5" w:rsidRPr="00791DC5">
          <w:rPr>
            <w:rStyle w:val="Hyperlink"/>
          </w:rPr>
          <w:t>Section 2.1</w:t>
        </w:r>
      </w:hyperlink>
      <w:r w:rsidR="00791DC5">
        <w:t xml:space="preserve"> and</w:t>
      </w:r>
      <w:r w:rsidR="00B36E1A">
        <w:t xml:space="preserve"> </w:t>
      </w:r>
      <w:hyperlink r:id="rId11" w:anchor="RPLogout" w:history="1">
        <w:r w:rsidR="00B36E1A" w:rsidRPr="001F7B4E">
          <w:rPr>
            <w:rStyle w:val="Hyperlink"/>
          </w:rPr>
          <w:t xml:space="preserve">Section </w:t>
        </w:r>
        <w:r w:rsidR="001F7B4E" w:rsidRPr="001F7B4E">
          <w:rPr>
            <w:rStyle w:val="Hyperlink"/>
          </w:rPr>
          <w:t>5</w:t>
        </w:r>
      </w:hyperlink>
      <w:r w:rsidR="00791DC5">
        <w:t xml:space="preserve"> of </w:t>
      </w:r>
      <w:hyperlink r:id="rId12" w:history="1">
        <w:r w:rsidR="00791DC5" w:rsidRPr="00791DC5">
          <w:rPr>
            <w:rStyle w:val="Hyperlink"/>
          </w:rPr>
          <w:t>OpenID Connect Session Management</w:t>
        </w:r>
      </w:hyperlink>
      <w:r w:rsidR="001F7B4E">
        <w:t xml:space="preserve">, including accepting the same query parameters </w:t>
      </w:r>
      <w:r>
        <w:t xml:space="preserve">as </w:t>
      </w:r>
      <w:r w:rsidR="001F7B4E">
        <w:t>defined there.</w:t>
      </w:r>
    </w:p>
    <w:p w:rsidR="000E05E2" w:rsidRDefault="000E05E2" w:rsidP="000E05E2">
      <w:pPr>
        <w:pStyle w:val="Heading1"/>
      </w:pPr>
      <w:r>
        <w:t>History</w:t>
      </w:r>
    </w:p>
    <w:p w:rsidR="000E05E2" w:rsidRDefault="000E05E2" w:rsidP="000E05E2">
      <w:pPr>
        <w:spacing w:after="120"/>
        <w:ind w:left="1440" w:hanging="1440"/>
      </w:pPr>
      <w:r>
        <w:t>16-Feb-15</w:t>
      </w:r>
      <w:r>
        <w:tab/>
        <w:t xml:space="preserve">Added </w:t>
      </w:r>
      <w:r w:rsidR="00E968A3">
        <w:t xml:space="preserve">an </w:t>
      </w:r>
      <w:r>
        <w:t xml:space="preserve">optional </w:t>
      </w:r>
      <w:proofErr w:type="spellStart"/>
      <w:r w:rsidRPr="000E05E2">
        <w:rPr>
          <w:rFonts w:ascii="Courier New" w:hAnsi="Courier New" w:cs="Courier New"/>
        </w:rPr>
        <w:t>id_token</w:t>
      </w:r>
      <w:proofErr w:type="spellEnd"/>
      <w:r>
        <w:t xml:space="preserve"> parameter to</w:t>
      </w:r>
      <w:r w:rsidR="00E968A3">
        <w:t xml:space="preserve"> the</w:t>
      </w:r>
      <w:r>
        <w:t xml:space="preserve"> </w:t>
      </w:r>
      <w:proofErr w:type="spellStart"/>
      <w:r>
        <w:rPr>
          <w:rFonts w:ascii="Courier New" w:hAnsi="Courier New" w:cs="Courier New"/>
        </w:rPr>
        <w:t>logout_uri</w:t>
      </w:r>
      <w:proofErr w:type="spellEnd"/>
      <w:r>
        <w:t xml:space="preserve"> to authenticate requests and differentiate between sessions</w:t>
      </w:r>
      <w:r w:rsidR="00FF7710">
        <w:t>, plus related metadata values</w:t>
      </w:r>
      <w:r>
        <w:t>.</w:t>
      </w:r>
      <w:r w:rsidR="00E968A3">
        <w:t xml:space="preserve">  </w:t>
      </w:r>
      <w:proofErr w:type="gramStart"/>
      <w:r w:rsidR="00FF7710">
        <w:t>Added that non-200 HTTP status codes can be used when the logout fails.</w:t>
      </w:r>
      <w:proofErr w:type="gramEnd"/>
      <w:r w:rsidR="00FF7710">
        <w:t xml:space="preserve">  </w:t>
      </w:r>
      <w:proofErr w:type="gramStart"/>
      <w:r w:rsidR="00E968A3">
        <w:t>Clarified when post-logout redirection to an RP occurs.</w:t>
      </w:r>
      <w:proofErr w:type="gramEnd"/>
    </w:p>
    <w:p w:rsidR="000E05E2" w:rsidRPr="002A034A" w:rsidRDefault="000E05E2" w:rsidP="000E05E2">
      <w:pPr>
        <w:spacing w:after="120"/>
        <w:ind w:left="1440" w:hanging="1440"/>
      </w:pPr>
      <w:r>
        <w:t>13-Feb-15</w:t>
      </w:r>
      <w:r>
        <w:tab/>
        <w:t xml:space="preserve">Wrote </w:t>
      </w:r>
      <w:r w:rsidR="00FF7710">
        <w:t xml:space="preserve">the </w:t>
      </w:r>
      <w:r>
        <w:t>initial one-pager.</w:t>
      </w:r>
    </w:p>
    <w:sectPr w:rsidR="000E05E2" w:rsidRPr="002A034A" w:rsidSect="00A429E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C41"/>
    <w:multiLevelType w:val="hybridMultilevel"/>
    <w:tmpl w:val="1FE26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E8"/>
    <w:rsid w:val="00023C9F"/>
    <w:rsid w:val="00050B4E"/>
    <w:rsid w:val="000E05E2"/>
    <w:rsid w:val="001315FE"/>
    <w:rsid w:val="001F7B4E"/>
    <w:rsid w:val="002A034A"/>
    <w:rsid w:val="003623CE"/>
    <w:rsid w:val="003A2BF0"/>
    <w:rsid w:val="003D6272"/>
    <w:rsid w:val="0043152F"/>
    <w:rsid w:val="00562CEF"/>
    <w:rsid w:val="005F11E8"/>
    <w:rsid w:val="007113A8"/>
    <w:rsid w:val="00791DC5"/>
    <w:rsid w:val="007E0E09"/>
    <w:rsid w:val="008F7BE8"/>
    <w:rsid w:val="00943A9A"/>
    <w:rsid w:val="00A429E8"/>
    <w:rsid w:val="00B36E1A"/>
    <w:rsid w:val="00E968A3"/>
    <w:rsid w:val="00EE52E5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3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1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03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A034A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B36E1A"/>
    <w:rPr>
      <w:rFonts w:ascii="Courier New" w:eastAsia="Times New Roman" w:hAnsi="Courier New" w:cs="Courier New" w:hint="default"/>
      <w:color w:val="003366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6E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3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11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11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1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11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03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A034A"/>
    <w:pPr>
      <w:ind w:left="720"/>
      <w:contextualSpacing/>
    </w:pPr>
  </w:style>
  <w:style w:type="character" w:styleId="HTMLTypewriter">
    <w:name w:val="HTML Typewriter"/>
    <w:basedOn w:val="DefaultParagraphFont"/>
    <w:uiPriority w:val="99"/>
    <w:semiHidden/>
    <w:unhideWhenUsed/>
    <w:rsid w:val="00B36E1A"/>
    <w:rPr>
      <w:rFonts w:ascii="Courier New" w:eastAsia="Times New Roman" w:hAnsi="Courier New" w:cs="Courier New" w:hint="default"/>
      <w:color w:val="003366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6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6919">
      <w:bodyDiv w:val="1"/>
      <w:marLeft w:val="480"/>
      <w:marRight w:val="480"/>
      <w:marTop w:val="48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5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id.net/specs/openid-connect-session-1_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penid.net/connect/" TargetMode="External"/><Relationship Id="rId12" Type="http://schemas.openxmlformats.org/officeDocument/2006/relationships/hyperlink" Target="http://openid.net/specs/openid-connect-session-1_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enid.net/specs/openid-connect-session-1_0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penid.net/specs/openid-connect-session-1_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enid.net/specs/openid-connect-session-1_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4CD5A-03C3-46B0-8D8E-A29FD7A2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12</cp:revision>
  <dcterms:created xsi:type="dcterms:W3CDTF">2015-02-14T04:40:00Z</dcterms:created>
  <dcterms:modified xsi:type="dcterms:W3CDTF">2015-02-17T02:20:00Z</dcterms:modified>
</cp:coreProperties>
</file>