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F2281" w14:textId="4284C0AC" w:rsidR="00F175C6" w:rsidRPr="00096408" w:rsidRDefault="009B2290" w:rsidP="00296421">
      <w:pPr>
        <w:spacing w:after="0" w:line="240" w:lineRule="auto"/>
        <w:rPr>
          <w:rFonts w:ascii="Calibri" w:eastAsia="Times New Roman" w:hAnsi="Calibri" w:cs="Times New Roman"/>
          <w:b/>
          <w:bCs/>
          <w:sz w:val="24"/>
        </w:rPr>
      </w:pPr>
      <w:r>
        <w:rPr>
          <w:rFonts w:ascii="Calibri" w:eastAsia="Times New Roman" w:hAnsi="Calibri" w:cs="Times New Roman"/>
          <w:b/>
          <w:bCs/>
          <w:sz w:val="24"/>
        </w:rPr>
        <w:t xml:space="preserve">February 16, </w:t>
      </w:r>
      <w:proofErr w:type="gramStart"/>
      <w:r>
        <w:rPr>
          <w:rFonts w:ascii="Calibri" w:eastAsia="Times New Roman" w:hAnsi="Calibri" w:cs="Times New Roman"/>
          <w:b/>
          <w:bCs/>
          <w:sz w:val="24"/>
        </w:rPr>
        <w:t>2023</w:t>
      </w:r>
      <w:proofErr w:type="gramEnd"/>
      <w:r w:rsidR="00296421" w:rsidRPr="00096408">
        <w:rPr>
          <w:rFonts w:ascii="Calibri" w:eastAsia="Times New Roman" w:hAnsi="Calibri" w:cs="Times New Roman"/>
          <w:b/>
          <w:bCs/>
          <w:sz w:val="24"/>
        </w:rPr>
        <w:t xml:space="preserve"> OpenID Board </w:t>
      </w:r>
      <w:r>
        <w:rPr>
          <w:rFonts w:ascii="Calibri" w:eastAsia="Times New Roman" w:hAnsi="Calibri" w:cs="Times New Roman"/>
          <w:b/>
          <w:bCs/>
          <w:sz w:val="24"/>
        </w:rPr>
        <w:t>Call</w:t>
      </w:r>
      <w:r w:rsidR="00296421" w:rsidRPr="00096408">
        <w:rPr>
          <w:rFonts w:ascii="Calibri" w:eastAsia="Times New Roman" w:hAnsi="Calibri" w:cs="Times New Roman"/>
          <w:b/>
          <w:bCs/>
          <w:sz w:val="24"/>
        </w:rPr>
        <w:t xml:space="preserve"> Notes</w:t>
      </w:r>
    </w:p>
    <w:p w14:paraId="1B09A487" w14:textId="77777777" w:rsidR="00296421" w:rsidRDefault="00296421" w:rsidP="00296421">
      <w:pPr>
        <w:spacing w:after="0" w:line="240" w:lineRule="auto"/>
      </w:pPr>
    </w:p>
    <w:p w14:paraId="247E10DF" w14:textId="2D044CE4" w:rsidR="00296421" w:rsidRPr="00096408" w:rsidRDefault="00801921" w:rsidP="00296421">
      <w:pPr>
        <w:spacing w:after="0" w:line="240" w:lineRule="auto"/>
        <w:rPr>
          <w:b/>
          <w:bCs/>
        </w:rPr>
      </w:pPr>
      <w:r>
        <w:rPr>
          <w:b/>
          <w:bCs/>
        </w:rPr>
        <w:t>Present</w:t>
      </w:r>
      <w:r w:rsidR="005C1699">
        <w:rPr>
          <w:b/>
          <w:bCs/>
        </w:rPr>
        <w:t xml:space="preserve"> in Person</w:t>
      </w:r>
      <w:r>
        <w:rPr>
          <w:b/>
          <w:bCs/>
        </w:rPr>
        <w:t>:</w:t>
      </w:r>
    </w:p>
    <w:p w14:paraId="754F4BC8" w14:textId="33AEAA4E" w:rsidR="00656B13" w:rsidRDefault="00656B13" w:rsidP="00656B13">
      <w:pPr>
        <w:spacing w:after="0" w:line="240" w:lineRule="auto"/>
      </w:pPr>
      <w:r>
        <w:t>Mike Jones</w:t>
      </w:r>
    </w:p>
    <w:p w14:paraId="6B60BD0B" w14:textId="77777777" w:rsidR="00D00986" w:rsidRDefault="00D00986" w:rsidP="00D00986">
      <w:pPr>
        <w:spacing w:after="0" w:line="240" w:lineRule="auto"/>
      </w:pPr>
      <w:r>
        <w:t>Don Thibeau</w:t>
      </w:r>
    </w:p>
    <w:p w14:paraId="159C2D6A" w14:textId="77777777" w:rsidR="00D00986" w:rsidRDefault="00D00986" w:rsidP="00D00986">
      <w:pPr>
        <w:spacing w:after="0" w:line="240" w:lineRule="auto"/>
      </w:pPr>
      <w:bookmarkStart w:id="0" w:name="_Hlk119334934"/>
      <w:r w:rsidRPr="005C1699">
        <w:t>Elcio Calefi</w:t>
      </w:r>
    </w:p>
    <w:bookmarkEnd w:id="0"/>
    <w:p w14:paraId="0E95DCAA" w14:textId="77777777" w:rsidR="00D00986" w:rsidRDefault="00D00986" w:rsidP="00D00986">
      <w:pPr>
        <w:spacing w:after="0" w:line="240" w:lineRule="auto"/>
      </w:pPr>
      <w:r>
        <w:t>John Bradley</w:t>
      </w:r>
    </w:p>
    <w:p w14:paraId="5F898F84" w14:textId="77777777" w:rsidR="00D00986" w:rsidRDefault="00D00986" w:rsidP="00D00986">
      <w:pPr>
        <w:spacing w:after="0" w:line="240" w:lineRule="auto"/>
      </w:pPr>
      <w:r>
        <w:t>Nat Sakimura</w:t>
      </w:r>
    </w:p>
    <w:p w14:paraId="051DC1AA" w14:textId="77777777" w:rsidR="00EB0203" w:rsidRDefault="00EB0203" w:rsidP="00EB0203">
      <w:pPr>
        <w:spacing w:after="0" w:line="240" w:lineRule="auto"/>
      </w:pPr>
      <w:r>
        <w:t>George Fletcher</w:t>
      </w:r>
    </w:p>
    <w:p w14:paraId="1C6D7DA1" w14:textId="77777777" w:rsidR="00EB0203" w:rsidRDefault="00EB0203" w:rsidP="00EB0203">
      <w:pPr>
        <w:spacing w:after="0" w:line="240" w:lineRule="auto"/>
      </w:pPr>
      <w:r>
        <w:t>Gail Hodges</w:t>
      </w:r>
    </w:p>
    <w:p w14:paraId="32E5AA18" w14:textId="77777777" w:rsidR="0070438B" w:rsidRDefault="0070438B" w:rsidP="0070438B">
      <w:pPr>
        <w:spacing w:after="0" w:line="240" w:lineRule="auto"/>
      </w:pPr>
      <w:r>
        <w:t>Marie Jordan</w:t>
      </w:r>
    </w:p>
    <w:p w14:paraId="08063208" w14:textId="77777777" w:rsidR="0070438B" w:rsidRDefault="0070438B" w:rsidP="0070438B">
      <w:pPr>
        <w:spacing w:after="0" w:line="240" w:lineRule="auto"/>
      </w:pPr>
      <w:r>
        <w:t>Vittorio Bertocci</w:t>
      </w:r>
    </w:p>
    <w:p w14:paraId="39E23A62" w14:textId="77777777" w:rsidR="0070438B" w:rsidRDefault="0070438B" w:rsidP="0070438B">
      <w:pPr>
        <w:spacing w:after="0" w:line="240" w:lineRule="auto"/>
      </w:pPr>
      <w:r>
        <w:t>Filip Verley</w:t>
      </w:r>
    </w:p>
    <w:p w14:paraId="44ABBD71" w14:textId="77777777" w:rsidR="003940A6" w:rsidRDefault="003940A6" w:rsidP="003940A6">
      <w:pPr>
        <w:spacing w:after="0" w:line="240" w:lineRule="auto"/>
      </w:pPr>
      <w:r>
        <w:t>Dima Postnikov</w:t>
      </w:r>
    </w:p>
    <w:p w14:paraId="59C1A6B0" w14:textId="18E5EB71" w:rsidR="00D00986" w:rsidRDefault="003940A6" w:rsidP="00656B13">
      <w:pPr>
        <w:spacing w:after="0" w:line="240" w:lineRule="auto"/>
      </w:pPr>
      <w:r w:rsidRPr="003940A6">
        <w:t>Osamu Oshima</w:t>
      </w:r>
    </w:p>
    <w:p w14:paraId="250B4B5C" w14:textId="77777777" w:rsidR="003940A6" w:rsidRDefault="003940A6" w:rsidP="003940A6">
      <w:pPr>
        <w:spacing w:after="0" w:line="240" w:lineRule="auto"/>
      </w:pPr>
      <w:r>
        <w:t>Naveen CM</w:t>
      </w:r>
    </w:p>
    <w:p w14:paraId="69E01D4D" w14:textId="77777777" w:rsidR="009B0065" w:rsidRDefault="009B0065" w:rsidP="009B0065">
      <w:pPr>
        <w:spacing w:after="0" w:line="240" w:lineRule="auto"/>
      </w:pPr>
      <w:r>
        <w:t>Bjorn Hjelm</w:t>
      </w:r>
    </w:p>
    <w:p w14:paraId="510D34B1" w14:textId="77777777" w:rsidR="009B0065" w:rsidRDefault="009B0065" w:rsidP="009B0065">
      <w:pPr>
        <w:spacing w:after="0" w:line="240" w:lineRule="auto"/>
      </w:pPr>
      <w:r>
        <w:t>Nancy Cam-Winget</w:t>
      </w:r>
    </w:p>
    <w:p w14:paraId="360D09F3" w14:textId="77777777" w:rsidR="00605751" w:rsidRDefault="00605751" w:rsidP="00605751">
      <w:pPr>
        <w:spacing w:after="0" w:line="240" w:lineRule="auto"/>
      </w:pPr>
      <w:r w:rsidRPr="008F0292">
        <w:t>Kosuke Koiwai</w:t>
      </w:r>
    </w:p>
    <w:p w14:paraId="24F8BFAB" w14:textId="77777777" w:rsidR="00605751" w:rsidRDefault="00605751" w:rsidP="00605751">
      <w:pPr>
        <w:spacing w:after="0" w:line="240" w:lineRule="auto"/>
      </w:pPr>
      <w:r>
        <w:t>Wes Dunnington</w:t>
      </w:r>
    </w:p>
    <w:p w14:paraId="695F483C" w14:textId="77777777" w:rsidR="008F0292" w:rsidRDefault="008F0292" w:rsidP="00296421">
      <w:pPr>
        <w:spacing w:after="0" w:line="240" w:lineRule="auto"/>
      </w:pPr>
    </w:p>
    <w:p w14:paraId="5B1B3A64" w14:textId="389B7FC7" w:rsidR="00C36115" w:rsidRPr="00C36115" w:rsidRDefault="00C36115" w:rsidP="00296421">
      <w:pPr>
        <w:spacing w:after="0" w:line="240" w:lineRule="auto"/>
        <w:rPr>
          <w:b/>
          <w:bCs/>
        </w:rPr>
      </w:pPr>
      <w:r w:rsidRPr="00C36115">
        <w:rPr>
          <w:b/>
          <w:bCs/>
        </w:rPr>
        <w:t>Absent:</w:t>
      </w:r>
    </w:p>
    <w:p w14:paraId="7FEDEEA7" w14:textId="714A372E" w:rsidR="00296421" w:rsidRDefault="00605751" w:rsidP="00296421">
      <w:pPr>
        <w:spacing w:after="0" w:line="240" w:lineRule="auto"/>
      </w:pPr>
      <w:r>
        <w:t>(none)</w:t>
      </w:r>
    </w:p>
    <w:p w14:paraId="2BFF674F" w14:textId="77777777" w:rsidR="00605751" w:rsidRDefault="00605751" w:rsidP="00296421">
      <w:pPr>
        <w:spacing w:after="0" w:line="240" w:lineRule="auto"/>
      </w:pPr>
    </w:p>
    <w:p w14:paraId="60E112F0" w14:textId="428D69A6" w:rsidR="00010E34" w:rsidRDefault="00010E34" w:rsidP="00010E34">
      <w:pPr>
        <w:spacing w:after="0" w:line="240" w:lineRule="auto"/>
        <w:rPr>
          <w:b/>
          <w:bCs/>
        </w:rPr>
      </w:pPr>
      <w:r w:rsidRPr="00096408">
        <w:rPr>
          <w:b/>
          <w:bCs/>
        </w:rPr>
        <w:t>Guests</w:t>
      </w:r>
    </w:p>
    <w:p w14:paraId="032F81B6" w14:textId="77777777" w:rsidR="008C4697" w:rsidRDefault="008C4697" w:rsidP="00801921">
      <w:pPr>
        <w:spacing w:after="0" w:line="240" w:lineRule="auto"/>
      </w:pPr>
      <w:r>
        <w:t>Mike Leszcz</w:t>
      </w:r>
    </w:p>
    <w:p w14:paraId="26FC3828" w14:textId="5A477A66" w:rsidR="00801921" w:rsidRDefault="00801921" w:rsidP="00801921">
      <w:pPr>
        <w:spacing w:after="0" w:line="240" w:lineRule="auto"/>
      </w:pPr>
      <w:r>
        <w:t>Tom Smedinghoff</w:t>
      </w:r>
    </w:p>
    <w:p w14:paraId="1DB3DB80" w14:textId="31E1EF2F" w:rsidR="00605751" w:rsidRDefault="00605751" w:rsidP="00801921">
      <w:pPr>
        <w:spacing w:after="0" w:line="240" w:lineRule="auto"/>
      </w:pPr>
      <w:r w:rsidRPr="00605751">
        <w:t>Shoma Tanaka</w:t>
      </w:r>
    </w:p>
    <w:p w14:paraId="050CCA05" w14:textId="77777777" w:rsidR="00C240EE" w:rsidRDefault="00C240EE" w:rsidP="00C240EE">
      <w:pPr>
        <w:spacing w:after="0" w:line="240" w:lineRule="auto"/>
      </w:pPr>
      <w:r>
        <w:t>Takao Kojima</w:t>
      </w:r>
    </w:p>
    <w:p w14:paraId="29CF4F15" w14:textId="66993BC7" w:rsidR="00605751" w:rsidRDefault="00605751" w:rsidP="00801921">
      <w:pPr>
        <w:spacing w:after="0" w:line="240" w:lineRule="auto"/>
      </w:pPr>
      <w:r w:rsidRPr="00605751">
        <w:t>Adriano Volpini</w:t>
      </w:r>
    </w:p>
    <w:p w14:paraId="139B8A2A" w14:textId="77777777" w:rsidR="00096408" w:rsidRDefault="00096408" w:rsidP="00096408">
      <w:pPr>
        <w:spacing w:after="0" w:line="240" w:lineRule="auto"/>
      </w:pPr>
    </w:p>
    <w:p w14:paraId="32DF5F99" w14:textId="43A63737" w:rsidR="00161EB7" w:rsidRPr="00096408" w:rsidRDefault="005C1699" w:rsidP="00096408">
      <w:pPr>
        <w:pStyle w:val="ListParagraph"/>
        <w:numPr>
          <w:ilvl w:val="0"/>
          <w:numId w:val="1"/>
        </w:numPr>
        <w:spacing w:after="0" w:line="240" w:lineRule="auto"/>
        <w:ind w:left="360"/>
        <w:rPr>
          <w:rFonts w:eastAsia="Calibri" w:cs="Times New Roman"/>
          <w:b/>
        </w:rPr>
      </w:pPr>
      <w:r>
        <w:rPr>
          <w:rFonts w:eastAsia="Calibri" w:cs="Times New Roman"/>
          <w:b/>
        </w:rPr>
        <w:t>New Board Representatives</w:t>
      </w:r>
    </w:p>
    <w:p w14:paraId="754209AB" w14:textId="4103EA2B" w:rsidR="008706B7" w:rsidRDefault="003940A6" w:rsidP="00296421">
      <w:pPr>
        <w:spacing w:after="0" w:line="240" w:lineRule="auto"/>
      </w:pPr>
      <w:r w:rsidRPr="003940A6">
        <w:t>Osamu Oshima</w:t>
      </w:r>
      <w:r>
        <w:t xml:space="preserve"> joined as the representative of NRI Secure Technologies.</w:t>
      </w:r>
      <w:r w:rsidR="00145389">
        <w:t xml:space="preserve">  Dima Postnikov joined as the new corporate representative.</w:t>
      </w:r>
      <w:r w:rsidR="004B0D23">
        <w:t xml:space="preserve">  Nat and John were reelected as individual board members.</w:t>
      </w:r>
    </w:p>
    <w:p w14:paraId="09963784" w14:textId="77777777" w:rsidR="001B359D" w:rsidRDefault="001B359D" w:rsidP="00296421">
      <w:pPr>
        <w:spacing w:after="0" w:line="240" w:lineRule="auto"/>
      </w:pPr>
    </w:p>
    <w:p w14:paraId="3F2E0655" w14:textId="7327BF8E" w:rsidR="001B359D" w:rsidRDefault="001B359D" w:rsidP="00296421">
      <w:pPr>
        <w:spacing w:after="0" w:line="240" w:lineRule="auto"/>
      </w:pPr>
      <w:r>
        <w:t xml:space="preserve">Mike </w:t>
      </w:r>
      <w:r w:rsidR="00633C89">
        <w:t xml:space="preserve">Jones </w:t>
      </w:r>
      <w:r>
        <w:t>moved that the board thank Ashish Jain for his service on the board and his ongoing service to the foundation; we look forward to continuing to work with him.  The resolution unanimously passed.</w:t>
      </w:r>
    </w:p>
    <w:p w14:paraId="3D79A97E" w14:textId="77777777" w:rsidR="003940A6" w:rsidRDefault="003940A6" w:rsidP="00296421">
      <w:pPr>
        <w:spacing w:after="0" w:line="240" w:lineRule="auto"/>
      </w:pPr>
    </w:p>
    <w:p w14:paraId="50A44A45" w14:textId="62979405" w:rsidR="00F54521" w:rsidRDefault="009B0065" w:rsidP="00F54521">
      <w:pPr>
        <w:pStyle w:val="ListParagraph"/>
        <w:numPr>
          <w:ilvl w:val="0"/>
          <w:numId w:val="1"/>
        </w:numPr>
        <w:spacing w:after="0" w:line="240" w:lineRule="auto"/>
        <w:ind w:left="360"/>
        <w:rPr>
          <w:rFonts w:eastAsia="Calibri" w:cs="Times New Roman"/>
          <w:b/>
        </w:rPr>
      </w:pPr>
      <w:r>
        <w:rPr>
          <w:rFonts w:eastAsia="Calibri" w:cs="Times New Roman"/>
          <w:b/>
        </w:rPr>
        <w:t>Election of Officers</w:t>
      </w:r>
    </w:p>
    <w:p w14:paraId="4CBD8308" w14:textId="43A08070" w:rsidR="00633C89" w:rsidRDefault="00633C89" w:rsidP="00633C89">
      <w:pPr>
        <w:spacing w:after="0" w:line="240" w:lineRule="auto"/>
        <w:rPr>
          <w:rFonts w:eastAsia="Calibri" w:cs="Times New Roman"/>
          <w:bCs/>
        </w:rPr>
      </w:pPr>
    </w:p>
    <w:p w14:paraId="71DD0D91" w14:textId="0EA8F2FC" w:rsidR="00633C89" w:rsidRDefault="00633C89" w:rsidP="00633C89">
      <w:pPr>
        <w:spacing w:after="0" w:line="240" w:lineRule="auto"/>
        <w:rPr>
          <w:rFonts w:eastAsia="Calibri" w:cs="Times New Roman"/>
          <w:bCs/>
        </w:rPr>
      </w:pPr>
      <w:r>
        <w:rPr>
          <w:rFonts w:eastAsia="Calibri" w:cs="Times New Roman"/>
          <w:bCs/>
        </w:rPr>
        <w:t>Mike Leszcz reminded the board that there was a call for anyone interested in serving as an officer in 2023. Mike L did a final call for interested members and there were none.</w:t>
      </w:r>
    </w:p>
    <w:p w14:paraId="45939265" w14:textId="77777777" w:rsidR="00633C89" w:rsidRDefault="00633C89" w:rsidP="00633C89">
      <w:pPr>
        <w:spacing w:after="0" w:line="240" w:lineRule="auto"/>
        <w:rPr>
          <w:rFonts w:eastAsia="Calibri" w:cs="Times New Roman"/>
          <w:bCs/>
        </w:rPr>
      </w:pPr>
    </w:p>
    <w:p w14:paraId="1D0DDB93" w14:textId="32DD81A4" w:rsidR="00633C89" w:rsidRDefault="00633C89" w:rsidP="00633C89">
      <w:pPr>
        <w:spacing w:after="0" w:line="240" w:lineRule="auto"/>
        <w:rPr>
          <w:rFonts w:eastAsia="Calibri" w:cs="Times New Roman"/>
          <w:bCs/>
        </w:rPr>
      </w:pPr>
      <w:r>
        <w:rPr>
          <w:rFonts w:eastAsia="Calibri" w:cs="Times New Roman"/>
          <w:bCs/>
        </w:rPr>
        <w:t>Mike L then introduced the resolution to approve 2023 officers:</w:t>
      </w:r>
    </w:p>
    <w:p w14:paraId="3B27D245" w14:textId="77777777" w:rsidR="00633C89" w:rsidRPr="00633C89" w:rsidRDefault="00633C89" w:rsidP="00633C89">
      <w:pPr>
        <w:spacing w:after="0" w:line="240" w:lineRule="auto"/>
        <w:rPr>
          <w:rFonts w:eastAsia="Calibri" w:cs="Times New Roman"/>
          <w:bCs/>
        </w:rPr>
      </w:pPr>
    </w:p>
    <w:p w14:paraId="3633B641" w14:textId="41605480" w:rsidR="00F54521" w:rsidRDefault="00633C89" w:rsidP="00F54521">
      <w:pPr>
        <w:spacing w:after="0" w:line="240" w:lineRule="auto"/>
      </w:pPr>
      <w:r w:rsidRPr="00633C89">
        <w:t>Nat Sakimura - Chairman</w:t>
      </w:r>
      <w:r w:rsidRPr="00633C89">
        <w:br/>
        <w:t>Bjorn Hjelm - Vice Chairman</w:t>
      </w:r>
      <w:r w:rsidRPr="00633C89">
        <w:br/>
        <w:t>Nancy Cam-Winget - Treasurer</w:t>
      </w:r>
      <w:r w:rsidRPr="00633C89">
        <w:br/>
      </w:r>
      <w:r w:rsidRPr="00633C89">
        <w:lastRenderedPageBreak/>
        <w:t>Michael Jones - Secretary</w:t>
      </w:r>
      <w:r w:rsidRPr="00633C89">
        <w:br/>
        <w:t>George Fletcher - Community Representative</w:t>
      </w:r>
    </w:p>
    <w:p w14:paraId="0BAF8BA9" w14:textId="77777777" w:rsidR="00633C89" w:rsidRDefault="00633C89" w:rsidP="00F54521">
      <w:pPr>
        <w:spacing w:after="0" w:line="240" w:lineRule="auto"/>
      </w:pPr>
    </w:p>
    <w:p w14:paraId="1683F9A1" w14:textId="7155FEDA" w:rsidR="00633C89" w:rsidRDefault="00633C89" w:rsidP="00F54521">
      <w:pPr>
        <w:spacing w:after="0" w:line="240" w:lineRule="auto"/>
      </w:pPr>
      <w:r>
        <w:t>The resolution passed unanimously.</w:t>
      </w:r>
    </w:p>
    <w:p w14:paraId="3AA18483" w14:textId="77777777" w:rsidR="00633C89" w:rsidRDefault="00633C89" w:rsidP="00F54521">
      <w:pPr>
        <w:spacing w:after="0" w:line="240" w:lineRule="auto"/>
      </w:pPr>
    </w:p>
    <w:p w14:paraId="1AC1E07E" w14:textId="42D780E0" w:rsidR="00096408" w:rsidRPr="00096408" w:rsidRDefault="009B0065" w:rsidP="00096408">
      <w:pPr>
        <w:pStyle w:val="ListParagraph"/>
        <w:numPr>
          <w:ilvl w:val="0"/>
          <w:numId w:val="1"/>
        </w:numPr>
        <w:spacing w:after="0" w:line="240" w:lineRule="auto"/>
        <w:ind w:left="360"/>
        <w:rPr>
          <w:rFonts w:eastAsia="Calibri" w:cs="Times New Roman"/>
          <w:b/>
        </w:rPr>
      </w:pPr>
      <w:r>
        <w:rPr>
          <w:rFonts w:eastAsia="Calibri" w:cs="Times New Roman"/>
          <w:b/>
        </w:rPr>
        <w:t>New News</w:t>
      </w:r>
    </w:p>
    <w:p w14:paraId="73677FC5" w14:textId="5E89DEA3" w:rsidR="00633C89" w:rsidRDefault="00633C89" w:rsidP="002363C1">
      <w:pPr>
        <w:pStyle w:val="ListParagraph"/>
        <w:numPr>
          <w:ilvl w:val="0"/>
          <w:numId w:val="4"/>
        </w:numPr>
      </w:pPr>
      <w:r>
        <w:t>CFPB Submission made and there is an introductory meeting pending</w:t>
      </w:r>
      <w:r w:rsidR="002363C1">
        <w:t>.</w:t>
      </w:r>
    </w:p>
    <w:p w14:paraId="649DAF9F" w14:textId="523EEFF2" w:rsidR="00633C89" w:rsidRDefault="00633C89" w:rsidP="002363C1">
      <w:pPr>
        <w:pStyle w:val="ListParagraph"/>
        <w:numPr>
          <w:ilvl w:val="0"/>
          <w:numId w:val="4"/>
        </w:numPr>
      </w:pPr>
      <w:r>
        <w:t>OIDC4VC</w:t>
      </w:r>
      <w:r w:rsidR="006E492D">
        <w:t xml:space="preserve"> is</w:t>
      </w:r>
      <w:r>
        <w:t xml:space="preserve"> referenced in </w:t>
      </w:r>
      <w:r w:rsidR="006E492D">
        <w:t xml:space="preserve">the </w:t>
      </w:r>
      <w:r>
        <w:t xml:space="preserve">EU Digital Identity Wallet </w:t>
      </w:r>
      <w:r w:rsidR="006E492D">
        <w:t>Architecture Reference Framework (</w:t>
      </w:r>
      <w:r>
        <w:t>ARF</w:t>
      </w:r>
      <w:r w:rsidR="006E492D">
        <w:t>)</w:t>
      </w:r>
      <w:r>
        <w:t xml:space="preserve">. Liaison is underway with </w:t>
      </w:r>
      <w:r w:rsidR="006E492D">
        <w:t xml:space="preserve">a </w:t>
      </w:r>
      <w:r>
        <w:t>workshop tentatively planned for Feb/Mar</w:t>
      </w:r>
      <w:r w:rsidR="002363C1">
        <w:t>.</w:t>
      </w:r>
    </w:p>
    <w:p w14:paraId="10676385" w14:textId="2FD04685" w:rsidR="00633C89" w:rsidRDefault="00633C89" w:rsidP="002363C1">
      <w:pPr>
        <w:pStyle w:val="ListParagraph"/>
        <w:numPr>
          <w:ilvl w:val="0"/>
          <w:numId w:val="4"/>
        </w:numPr>
      </w:pPr>
      <w:r>
        <w:t xml:space="preserve">Australian ACCC certification program discussion </w:t>
      </w:r>
      <w:r w:rsidR="00E3265E">
        <w:t xml:space="preserve">is </w:t>
      </w:r>
      <w:r>
        <w:t>under</w:t>
      </w:r>
      <w:r w:rsidR="00E3265E">
        <w:t xml:space="preserve"> </w:t>
      </w:r>
      <w:r>
        <w:t xml:space="preserve">way and thus far, encouraging and </w:t>
      </w:r>
      <w:r w:rsidR="00C90AFE">
        <w:t>timely.</w:t>
      </w:r>
    </w:p>
    <w:p w14:paraId="6961A959" w14:textId="34E2E9D6" w:rsidR="00633C89" w:rsidRDefault="00633C89" w:rsidP="002363C1">
      <w:pPr>
        <w:pStyle w:val="ListParagraph"/>
        <w:numPr>
          <w:ilvl w:val="0"/>
          <w:numId w:val="4"/>
        </w:numPr>
      </w:pPr>
      <w:r>
        <w:t>“Open Banking, Open Data: Ready to Cross Borders?” whitepaper by Dima Po</w:t>
      </w:r>
      <w:r w:rsidR="00E3265E">
        <w:t>s</w:t>
      </w:r>
      <w:r>
        <w:t xml:space="preserve">tnikov </w:t>
      </w:r>
      <w:r w:rsidR="00E3265E">
        <w:t xml:space="preserve">was </w:t>
      </w:r>
      <w:r>
        <w:t>recently published</w:t>
      </w:r>
      <w:r w:rsidR="002363C1">
        <w:t>.</w:t>
      </w:r>
    </w:p>
    <w:p w14:paraId="62AAB8D6" w14:textId="0E454748" w:rsidR="00633C89" w:rsidRPr="000023AC" w:rsidRDefault="00633C89" w:rsidP="002363C1">
      <w:pPr>
        <w:pStyle w:val="ListParagraph"/>
        <w:numPr>
          <w:ilvl w:val="0"/>
          <w:numId w:val="4"/>
        </w:numPr>
      </w:pPr>
      <w:r w:rsidRPr="000023AC">
        <w:t xml:space="preserve">NIST brief on OIDC4VP </w:t>
      </w:r>
      <w:r w:rsidR="00E3265E">
        <w:t xml:space="preserve">is </w:t>
      </w:r>
      <w:r>
        <w:t>scheduled for February 21</w:t>
      </w:r>
      <w:r w:rsidRPr="002363C1">
        <w:rPr>
          <w:vertAlign w:val="superscript"/>
        </w:rPr>
        <w:t>st</w:t>
      </w:r>
      <w:r>
        <w:t>. Gail noted that</w:t>
      </w:r>
      <w:r w:rsidRPr="000023AC">
        <w:t xml:space="preserve"> NIST 800-63-4 comments </w:t>
      </w:r>
      <w:r>
        <w:t>are due March 24</w:t>
      </w:r>
      <w:r w:rsidRPr="002363C1">
        <w:rPr>
          <w:vertAlign w:val="superscript"/>
        </w:rPr>
        <w:t>th</w:t>
      </w:r>
      <w:r w:rsidR="002363C1">
        <w:rPr>
          <w:vertAlign w:val="superscript"/>
        </w:rPr>
        <w:t>.</w:t>
      </w:r>
    </w:p>
    <w:p w14:paraId="4A81CD19" w14:textId="12CC4B52" w:rsidR="00633C89" w:rsidRPr="000023AC" w:rsidRDefault="00633C89" w:rsidP="002363C1">
      <w:pPr>
        <w:pStyle w:val="ListParagraph"/>
        <w:numPr>
          <w:ilvl w:val="0"/>
          <w:numId w:val="4"/>
        </w:numPr>
      </w:pPr>
      <w:r>
        <w:t>The</w:t>
      </w:r>
      <w:r w:rsidRPr="000023AC">
        <w:t xml:space="preserve"> Open Wallet Foundation launch </w:t>
      </w:r>
      <w:r>
        <w:t>is scheduled for February 23</w:t>
      </w:r>
      <w:r w:rsidRPr="002363C1">
        <w:rPr>
          <w:vertAlign w:val="superscript"/>
        </w:rPr>
        <w:t>rd</w:t>
      </w:r>
      <w:r>
        <w:t xml:space="preserve">. </w:t>
      </w:r>
      <w:r w:rsidRPr="000023AC">
        <w:t>OIDF</w:t>
      </w:r>
      <w:r>
        <w:t xml:space="preserve"> (Gail) has</w:t>
      </w:r>
      <w:r w:rsidRPr="000023AC">
        <w:t xml:space="preserve"> signed </w:t>
      </w:r>
      <w:r>
        <w:t xml:space="preserve">the OWF </w:t>
      </w:r>
      <w:r w:rsidRPr="000023AC">
        <w:t>Associate agreement</w:t>
      </w:r>
      <w:r>
        <w:t>.</w:t>
      </w:r>
    </w:p>
    <w:p w14:paraId="70A60C60" w14:textId="165B2866" w:rsidR="00633C89" w:rsidRPr="000023AC" w:rsidRDefault="00633C89" w:rsidP="002363C1">
      <w:pPr>
        <w:pStyle w:val="ListParagraph"/>
        <w:numPr>
          <w:ilvl w:val="0"/>
          <w:numId w:val="4"/>
        </w:numPr>
      </w:pPr>
      <w:r w:rsidRPr="000023AC">
        <w:t xml:space="preserve">Late Feb/Early March- Strategic task force </w:t>
      </w:r>
      <w:r>
        <w:t>meetings in Feb/</w:t>
      </w:r>
      <w:r w:rsidR="00A6770D">
        <w:t>M</w:t>
      </w:r>
      <w:r>
        <w:t xml:space="preserve">ar to </w:t>
      </w:r>
      <w:r w:rsidRPr="000023AC">
        <w:t>includ</w:t>
      </w:r>
      <w:r>
        <w:t>e</w:t>
      </w:r>
      <w:r w:rsidRPr="000023AC">
        <w:t xml:space="preserve"> IoT brief </w:t>
      </w:r>
      <w:r w:rsidR="002363C1">
        <w:t>to include Andre Priebe who is leading the IoT briefing for the board.</w:t>
      </w:r>
    </w:p>
    <w:p w14:paraId="2D35A5FA" w14:textId="52982347" w:rsidR="00633C89" w:rsidRDefault="00633C89" w:rsidP="002363C1">
      <w:pPr>
        <w:pStyle w:val="ListParagraph"/>
        <w:numPr>
          <w:ilvl w:val="0"/>
          <w:numId w:val="4"/>
        </w:numPr>
      </w:pPr>
      <w:r>
        <w:t>Gail shar</w:t>
      </w:r>
      <w:r w:rsidR="00A6770D">
        <w:t>e</w:t>
      </w:r>
      <w:r>
        <w:t>d that a</w:t>
      </w:r>
      <w:r w:rsidR="00A6770D">
        <w:t>n</w:t>
      </w:r>
      <w:r>
        <w:t xml:space="preserve"> OIDF briefing with </w:t>
      </w:r>
      <w:r w:rsidR="00A6770D">
        <w:t xml:space="preserve">the </w:t>
      </w:r>
      <w:r w:rsidRPr="000023AC">
        <w:t xml:space="preserve">US Treasury </w:t>
      </w:r>
      <w:r w:rsidR="00A6770D">
        <w:t xml:space="preserve">Department </w:t>
      </w:r>
      <w:r>
        <w:t>is being confirmed and will take place soon.</w:t>
      </w:r>
    </w:p>
    <w:p w14:paraId="5FEF2919" w14:textId="318E2B58" w:rsidR="002363C1" w:rsidRPr="000023AC" w:rsidRDefault="002363C1" w:rsidP="002363C1">
      <w:pPr>
        <w:pStyle w:val="ListParagraph"/>
        <w:numPr>
          <w:ilvl w:val="0"/>
          <w:numId w:val="4"/>
        </w:numPr>
      </w:pPr>
      <w:r>
        <w:t xml:space="preserve">W3C Credentials Community Group </w:t>
      </w:r>
      <w:r w:rsidR="00A138E4">
        <w:t>has requested a briefing</w:t>
      </w:r>
      <w:r w:rsidR="00A6770D">
        <w:t>,</w:t>
      </w:r>
      <w:r w:rsidR="00A138E4">
        <w:t xml:space="preserve"> which is scheduled for April 25</w:t>
      </w:r>
      <w:r w:rsidR="00A138E4" w:rsidRPr="00A138E4">
        <w:rPr>
          <w:vertAlign w:val="superscript"/>
        </w:rPr>
        <w:t>th</w:t>
      </w:r>
      <w:r w:rsidR="00A138E4">
        <w:t>.</w:t>
      </w:r>
    </w:p>
    <w:p w14:paraId="7E2D3F42" w14:textId="7FA28DBD" w:rsidR="00633C89" w:rsidRPr="00C330CC" w:rsidRDefault="00633C89" w:rsidP="002363C1">
      <w:pPr>
        <w:pStyle w:val="ListParagraph"/>
        <w:numPr>
          <w:ilvl w:val="0"/>
          <w:numId w:val="4"/>
        </w:numPr>
      </w:pPr>
      <w:r w:rsidRPr="000023AC">
        <w:t xml:space="preserve">Gail </w:t>
      </w:r>
      <w:r>
        <w:t>to k</w:t>
      </w:r>
      <w:r w:rsidRPr="000023AC">
        <w:t xml:space="preserve">eynote at </w:t>
      </w:r>
      <w:r w:rsidR="00A6770D">
        <w:t xml:space="preserve">the </w:t>
      </w:r>
      <w:r w:rsidRPr="000023AC">
        <w:t>ID4Africa General Meeting</w:t>
      </w:r>
      <w:r w:rsidR="00A6770D">
        <w:t xml:space="preserve"> in </w:t>
      </w:r>
      <w:r w:rsidR="00A6770D" w:rsidRPr="00A6770D">
        <w:t>Nairobi, Kenya</w:t>
      </w:r>
      <w:r>
        <w:t xml:space="preserve"> in May</w:t>
      </w:r>
      <w:r w:rsidR="002363C1">
        <w:t>.</w:t>
      </w:r>
    </w:p>
    <w:p w14:paraId="6C062818" w14:textId="77777777" w:rsidR="0059020B" w:rsidRDefault="0059020B" w:rsidP="0059020B">
      <w:pPr>
        <w:spacing w:after="0" w:line="240" w:lineRule="auto"/>
      </w:pPr>
    </w:p>
    <w:p w14:paraId="433D22B8" w14:textId="54DA89CC" w:rsidR="0059020B" w:rsidRPr="00096408" w:rsidRDefault="00CF76D0" w:rsidP="0059020B">
      <w:pPr>
        <w:pStyle w:val="ListParagraph"/>
        <w:numPr>
          <w:ilvl w:val="0"/>
          <w:numId w:val="1"/>
        </w:numPr>
        <w:spacing w:after="0" w:line="240" w:lineRule="auto"/>
        <w:ind w:left="360"/>
        <w:rPr>
          <w:rFonts w:eastAsia="Calibri" w:cs="Times New Roman"/>
          <w:b/>
        </w:rPr>
      </w:pPr>
      <w:r>
        <w:rPr>
          <w:rFonts w:eastAsia="Calibri" w:cs="Times New Roman"/>
          <w:b/>
        </w:rPr>
        <w:t>Task Force</w:t>
      </w:r>
    </w:p>
    <w:p w14:paraId="7168258E" w14:textId="3076CAB1" w:rsidR="00771FF5" w:rsidRDefault="00A138E4" w:rsidP="00296421">
      <w:pPr>
        <w:spacing w:after="0" w:line="240" w:lineRule="auto"/>
      </w:pPr>
      <w:r>
        <w:t>Gail provided an overview of topics for the Strategic Task Force in 2023:</w:t>
      </w:r>
    </w:p>
    <w:p w14:paraId="454C04AB" w14:textId="551209A4" w:rsidR="00A138E4" w:rsidRDefault="00A138E4" w:rsidP="00B11190">
      <w:pPr>
        <w:pStyle w:val="ListParagraph"/>
        <w:numPr>
          <w:ilvl w:val="0"/>
          <w:numId w:val="5"/>
        </w:numPr>
        <w:spacing w:after="0" w:line="240" w:lineRule="auto"/>
      </w:pPr>
      <w:r>
        <w:t xml:space="preserve">“Internet Scale” – we have a number of initiatives operating at internet scale including </w:t>
      </w:r>
      <w:r w:rsidR="00EF0A0F">
        <w:t xml:space="preserve">OpenID </w:t>
      </w:r>
      <w:r>
        <w:t>Connect, open banking/open data</w:t>
      </w:r>
      <w:r w:rsidR="00EF0A0F">
        <w:t>,</w:t>
      </w:r>
      <w:r>
        <w:t xml:space="preserve"> and the OIDF certification program.</w:t>
      </w:r>
    </w:p>
    <w:p w14:paraId="457393AD" w14:textId="1AD8AACC" w:rsidR="00A138E4" w:rsidRDefault="00A138E4" w:rsidP="00B11190">
      <w:pPr>
        <w:pStyle w:val="ListParagraph"/>
        <w:numPr>
          <w:ilvl w:val="0"/>
          <w:numId w:val="5"/>
        </w:numPr>
        <w:spacing w:after="0" w:line="240" w:lineRule="auto"/>
      </w:pPr>
      <w:r>
        <w:t>“Cross the Chasm” – standards that are moving rapidly up the adoption curve and include OID4VC, OID4IDA and the Shared Signals Framework.</w:t>
      </w:r>
    </w:p>
    <w:p w14:paraId="500DD842" w14:textId="03427AE4" w:rsidR="00A138E4" w:rsidRDefault="00A138E4" w:rsidP="00B11190">
      <w:pPr>
        <w:pStyle w:val="ListParagraph"/>
        <w:numPr>
          <w:ilvl w:val="0"/>
          <w:numId w:val="5"/>
        </w:numPr>
        <w:spacing w:after="0" w:line="240" w:lineRule="auto"/>
      </w:pPr>
      <w:r>
        <w:t xml:space="preserve">“Build the Foundations” – work that is still formative and includes </w:t>
      </w:r>
      <w:r w:rsidRPr="00A138E4">
        <w:t>board led initiatives as well as the protocol work itself</w:t>
      </w:r>
      <w:r>
        <w:t xml:space="preserve">. These topics include </w:t>
      </w:r>
      <w:r w:rsidR="00C90AFE">
        <w:t>the next</w:t>
      </w:r>
      <w:r>
        <w:t xml:space="preserve"> </w:t>
      </w:r>
      <w:r w:rsidR="00EF0A0F">
        <w:t>set of awardees for</w:t>
      </w:r>
      <w:r>
        <w:t xml:space="preserve"> the Kim Cameron Award that Don is leading, the GAIN POC/G6 continues in 2023, iGov</w:t>
      </w:r>
      <w:r w:rsidR="00EF0A0F">
        <w:t>,</w:t>
      </w:r>
      <w:r>
        <w:t xml:space="preserve"> and MORDNA.</w:t>
      </w:r>
    </w:p>
    <w:p w14:paraId="368F26C9" w14:textId="2255B237" w:rsidR="00A138E4" w:rsidRDefault="00A138E4" w:rsidP="00B11190">
      <w:pPr>
        <w:pStyle w:val="ListParagraph"/>
        <w:numPr>
          <w:ilvl w:val="0"/>
          <w:numId w:val="5"/>
        </w:numPr>
        <w:spacing w:after="0" w:line="240" w:lineRule="auto"/>
      </w:pPr>
      <w:r>
        <w:t>“Agree the Plan” – more formative in duration and include the OWF, Government, Privacy</w:t>
      </w:r>
      <w:r w:rsidR="00EF0A0F">
        <w:t>,</w:t>
      </w:r>
      <w:r>
        <w:t xml:space="preserve"> and eIDs </w:t>
      </w:r>
      <w:r w:rsidR="00EF0A0F">
        <w:t>white</w:t>
      </w:r>
      <w:r>
        <w:t>paper</w:t>
      </w:r>
      <w:r w:rsidR="00BC5FA9">
        <w:t>s that are carrying over from 2023</w:t>
      </w:r>
      <w:r>
        <w:t>, the IoT briefing for the board, new roles including the Technical Ambassador and Marketing Director, and OIDF specs including FastFed and HEART.</w:t>
      </w:r>
    </w:p>
    <w:p w14:paraId="242BFCF6" w14:textId="1598B613" w:rsidR="00A138E4" w:rsidRDefault="00A138E4" w:rsidP="00B11190">
      <w:pPr>
        <w:pStyle w:val="ListParagraph"/>
        <w:numPr>
          <w:ilvl w:val="0"/>
          <w:numId w:val="5"/>
        </w:numPr>
        <w:spacing w:after="0" w:line="240" w:lineRule="auto"/>
      </w:pPr>
      <w:r>
        <w:t xml:space="preserve">“Listen &amp; Learn” </w:t>
      </w:r>
      <w:r w:rsidR="00BC5FA9">
        <w:t>–</w:t>
      </w:r>
      <w:r>
        <w:t xml:space="preserve"> </w:t>
      </w:r>
      <w:r w:rsidR="00BC5FA9">
        <w:t>topics that the task force acknowledge are moving fast including Web 3.0 and AI. Additionally</w:t>
      </w:r>
      <w:r w:rsidR="00EF0A0F">
        <w:t>,</w:t>
      </w:r>
      <w:r w:rsidR="00BC5FA9">
        <w:t xml:space="preserve"> </w:t>
      </w:r>
      <w:r w:rsidR="00EF0A0F">
        <w:t>reaching out to</w:t>
      </w:r>
      <w:r w:rsidR="00BC5FA9">
        <w:t xml:space="preserve"> diverse voices by trying to engage new audiences at industry events and conferences.</w:t>
      </w:r>
    </w:p>
    <w:p w14:paraId="3B430F03" w14:textId="77777777" w:rsidR="00771FF5" w:rsidRDefault="00771FF5" w:rsidP="00296421">
      <w:pPr>
        <w:spacing w:after="0" w:line="240" w:lineRule="auto"/>
      </w:pPr>
    </w:p>
    <w:p w14:paraId="187FB801" w14:textId="6C4D478E" w:rsidR="00096408" w:rsidRPr="00096408" w:rsidRDefault="00605751" w:rsidP="00096408">
      <w:pPr>
        <w:pStyle w:val="ListParagraph"/>
        <w:numPr>
          <w:ilvl w:val="0"/>
          <w:numId w:val="1"/>
        </w:numPr>
        <w:spacing w:after="0" w:line="240" w:lineRule="auto"/>
        <w:ind w:left="360"/>
        <w:rPr>
          <w:rFonts w:eastAsia="Calibri" w:cs="Times New Roman"/>
          <w:b/>
        </w:rPr>
      </w:pPr>
      <w:r>
        <w:rPr>
          <w:rFonts w:eastAsia="Calibri" w:cs="Times New Roman"/>
          <w:b/>
        </w:rPr>
        <w:t>Budget</w:t>
      </w:r>
    </w:p>
    <w:p w14:paraId="7E2FAF67" w14:textId="2DD08670" w:rsidR="00A93FF4" w:rsidRDefault="002363C1" w:rsidP="00096408">
      <w:pPr>
        <w:spacing w:after="0" w:line="240" w:lineRule="auto"/>
      </w:pPr>
      <w:r>
        <w:t>In 2022, c</w:t>
      </w:r>
      <w:r w:rsidR="00605751">
        <w:t>ertification revenue exceeded our expectations.  Expenses were below our expectations.</w:t>
      </w:r>
    </w:p>
    <w:p w14:paraId="1BCA91B8" w14:textId="77777777" w:rsidR="00605751" w:rsidRDefault="00605751" w:rsidP="00096408">
      <w:pPr>
        <w:spacing w:after="0" w:line="240" w:lineRule="auto"/>
      </w:pPr>
    </w:p>
    <w:p w14:paraId="03A166A9" w14:textId="217FED4E" w:rsidR="00605751" w:rsidRDefault="00605751" w:rsidP="00096408">
      <w:pPr>
        <w:spacing w:after="0" w:line="240" w:lineRule="auto"/>
      </w:pPr>
      <w:r>
        <w:t>The EC asked for baseline costs to “keep the lights on”.  They are approximately $1.3million/year.</w:t>
      </w:r>
    </w:p>
    <w:p w14:paraId="15B45BD9" w14:textId="77777777" w:rsidR="00C240EE" w:rsidRDefault="00C240EE" w:rsidP="00096408">
      <w:pPr>
        <w:spacing w:after="0" w:line="240" w:lineRule="auto"/>
      </w:pPr>
    </w:p>
    <w:p w14:paraId="495B1F74" w14:textId="5A21BD7E" w:rsidR="00C240EE" w:rsidRDefault="00C240EE" w:rsidP="00096408">
      <w:pPr>
        <w:spacing w:after="0" w:line="240" w:lineRule="auto"/>
      </w:pPr>
      <w:r>
        <w:t xml:space="preserve">We are conservatively budgeting revenue, due to the economic climate.  </w:t>
      </w:r>
    </w:p>
    <w:p w14:paraId="121B2080" w14:textId="77777777" w:rsidR="00C240EE" w:rsidRDefault="00C240EE" w:rsidP="00096408">
      <w:pPr>
        <w:spacing w:after="0" w:line="240" w:lineRule="auto"/>
      </w:pPr>
    </w:p>
    <w:p w14:paraId="4F4A034B" w14:textId="0F186ECB" w:rsidR="00C240EE" w:rsidRDefault="00C240EE" w:rsidP="00096408">
      <w:pPr>
        <w:spacing w:after="0" w:line="240" w:lineRule="auto"/>
      </w:pPr>
      <w:r>
        <w:t>We</w:t>
      </w:r>
      <w:r w:rsidR="002363C1">
        <w:t>’re currently</w:t>
      </w:r>
      <w:r>
        <w:t xml:space="preserve"> estimat</w:t>
      </w:r>
      <w:r w:rsidR="002363C1">
        <w:t>ing</w:t>
      </w:r>
      <w:r>
        <w:t xml:space="preserve"> certification revenue at $715,000.</w:t>
      </w:r>
      <w:r w:rsidR="002363C1">
        <w:t xml:space="preserve"> The board requested a more conservative </w:t>
      </w:r>
      <w:r w:rsidR="00C90AFE">
        <w:t>approach,</w:t>
      </w:r>
      <w:r w:rsidR="002363C1">
        <w:t xml:space="preserve"> so Mike Leszcz suggested we revert to a 2023 projection of $35K a month to cover program costs. The board supported this approach so </w:t>
      </w:r>
      <w:r w:rsidR="00AE4528">
        <w:t>the</w:t>
      </w:r>
      <w:r w:rsidR="002363C1">
        <w:t xml:space="preserve"> amended budget will include a $420K certification revenue projection.</w:t>
      </w:r>
    </w:p>
    <w:p w14:paraId="1D4220DE" w14:textId="77777777" w:rsidR="002363C1" w:rsidRDefault="002363C1" w:rsidP="00096408">
      <w:pPr>
        <w:spacing w:after="0" w:line="240" w:lineRule="auto"/>
      </w:pPr>
    </w:p>
    <w:p w14:paraId="781175F1" w14:textId="0779DB0F" w:rsidR="002363C1" w:rsidRDefault="002363C1" w:rsidP="00096408">
      <w:pPr>
        <w:spacing w:after="0" w:line="240" w:lineRule="auto"/>
      </w:pPr>
      <w:r>
        <w:t>Additional 2023 budget notes:</w:t>
      </w:r>
    </w:p>
    <w:p w14:paraId="4A114543" w14:textId="77777777" w:rsidR="005B3803" w:rsidRDefault="005B3803" w:rsidP="00096408">
      <w:pPr>
        <w:spacing w:after="0" w:line="240" w:lineRule="auto"/>
      </w:pPr>
    </w:p>
    <w:p w14:paraId="60CF5F50" w14:textId="77777777" w:rsidR="002363C1" w:rsidRDefault="005B3803" w:rsidP="002363C1">
      <w:pPr>
        <w:pStyle w:val="ListParagraph"/>
        <w:numPr>
          <w:ilvl w:val="0"/>
          <w:numId w:val="3"/>
        </w:numPr>
        <w:spacing w:after="0" w:line="240" w:lineRule="auto"/>
      </w:pPr>
      <w:r>
        <w:t xml:space="preserve">We have budgeted adding an additional programmer to the certification team.  </w:t>
      </w:r>
    </w:p>
    <w:p w14:paraId="22468990" w14:textId="77777777" w:rsidR="002363C1" w:rsidRDefault="005B3803" w:rsidP="002363C1">
      <w:pPr>
        <w:pStyle w:val="ListParagraph"/>
        <w:numPr>
          <w:ilvl w:val="0"/>
          <w:numId w:val="3"/>
        </w:numPr>
        <w:spacing w:after="0" w:line="240" w:lineRule="auto"/>
      </w:pPr>
      <w:r>
        <w:t xml:space="preserve">We need $10,000 for a room for the board meeting at Identiverse.  </w:t>
      </w:r>
    </w:p>
    <w:p w14:paraId="3BB251D5" w14:textId="77777777" w:rsidR="002363C1" w:rsidRDefault="005B3803" w:rsidP="002363C1">
      <w:pPr>
        <w:pStyle w:val="ListParagraph"/>
        <w:numPr>
          <w:ilvl w:val="0"/>
          <w:numId w:val="3"/>
        </w:numPr>
        <w:spacing w:after="0" w:line="240" w:lineRule="auto"/>
      </w:pPr>
      <w:r>
        <w:t>We’ve budgeted test development for the OpenID4VC specs.</w:t>
      </w:r>
      <w:r w:rsidR="002363C1">
        <w:t xml:space="preserve"> </w:t>
      </w:r>
      <w:r w:rsidR="002336A5">
        <w:t>We’ve also budgeted for OpenID Connect Federation and FAPI 2.0 Message Signing tests.</w:t>
      </w:r>
      <w:r w:rsidR="00B90936">
        <w:t xml:space="preserve">  </w:t>
      </w:r>
    </w:p>
    <w:p w14:paraId="0FBF2A0D" w14:textId="77777777" w:rsidR="002363C1" w:rsidRDefault="00B90936" w:rsidP="002363C1">
      <w:pPr>
        <w:pStyle w:val="ListParagraph"/>
        <w:numPr>
          <w:ilvl w:val="0"/>
          <w:numId w:val="3"/>
        </w:numPr>
        <w:spacing w:after="0" w:line="240" w:lineRule="auto"/>
      </w:pPr>
      <w:r>
        <w:t xml:space="preserve">We’ve budgeted starting the FAPI 2 security analysis.  We are also considering a security analysis of the OpenID4VC specs when they’re ready.  </w:t>
      </w:r>
    </w:p>
    <w:p w14:paraId="38B74EAA" w14:textId="42FA19DE" w:rsidR="005B3803" w:rsidRDefault="00B90936" w:rsidP="002363C1">
      <w:pPr>
        <w:pStyle w:val="ListParagraph"/>
        <w:numPr>
          <w:ilvl w:val="0"/>
          <w:numId w:val="3"/>
        </w:numPr>
        <w:spacing w:after="0" w:line="240" w:lineRule="auto"/>
      </w:pPr>
      <w:r>
        <w:t>We’ve budgeted for spec editing for PAS submissions of the OpenID Connect specs.</w:t>
      </w:r>
    </w:p>
    <w:p w14:paraId="76C2A8B4" w14:textId="62C69D06" w:rsidR="002336A5" w:rsidRDefault="002336A5" w:rsidP="002363C1">
      <w:pPr>
        <w:pStyle w:val="ListParagraph"/>
        <w:numPr>
          <w:ilvl w:val="0"/>
          <w:numId w:val="3"/>
        </w:numPr>
        <w:spacing w:after="0" w:line="240" w:lineRule="auto"/>
      </w:pPr>
      <w:r>
        <w:t>We decided to scope the technical lead role to being closed-ended at the end of 2023, at which point we would consider what comes next.</w:t>
      </w:r>
      <w:r w:rsidR="001E096D">
        <w:t xml:space="preserve">  We’ve budgeted for a director of marketing.</w:t>
      </w:r>
    </w:p>
    <w:p w14:paraId="52DAD0A2" w14:textId="77777777" w:rsidR="00715FAD" w:rsidRDefault="00715FAD" w:rsidP="00096408">
      <w:pPr>
        <w:spacing w:after="0" w:line="240" w:lineRule="auto"/>
      </w:pPr>
    </w:p>
    <w:p w14:paraId="454B1641" w14:textId="572E05D0" w:rsidR="00715FAD" w:rsidRDefault="00715FAD" w:rsidP="00096408">
      <w:pPr>
        <w:spacing w:after="0" w:line="240" w:lineRule="auto"/>
      </w:pPr>
      <w:r>
        <w:t>We had a detailed discussion on incremental investments.</w:t>
      </w:r>
      <w:r w:rsidR="00F6733C">
        <w:t xml:space="preserve">  Wes said that he’d be uncomfortable having less than one year’s revenue left in the bank at the end of the year.</w:t>
      </w:r>
      <w:r w:rsidR="00091BEE">
        <w:t xml:space="preserve">  Elcio believes that Brazilian certification revenues should continue apace.</w:t>
      </w:r>
      <w:r w:rsidR="00F35DDA">
        <w:t xml:space="preserve">  We </w:t>
      </w:r>
      <w:r w:rsidR="00C90AFE">
        <w:t>have already removed</w:t>
      </w:r>
      <w:r w:rsidR="00F35DDA">
        <w:t xml:space="preserve"> some possible proposed expenses in response to recent feedback from the EC.</w:t>
      </w:r>
      <w:r w:rsidR="00D8065E">
        <w:t xml:space="preserve">  We may be able to go to the well and get ~$200,000 in directed funding for some of these initiatives that are important to members.</w:t>
      </w:r>
      <w:r w:rsidR="00E36FA0">
        <w:t xml:space="preserve">  Dima observed that some of the items will enable generating additional revenue, such as the eKYC tests.</w:t>
      </w:r>
    </w:p>
    <w:p w14:paraId="5359D3EF" w14:textId="77777777" w:rsidR="00F35DDA" w:rsidRDefault="00F35DDA" w:rsidP="00096408">
      <w:pPr>
        <w:spacing w:after="0" w:line="240" w:lineRule="auto"/>
      </w:pPr>
    </w:p>
    <w:p w14:paraId="666EA0A2" w14:textId="441A87B8" w:rsidR="00F35DDA" w:rsidRDefault="00F35DDA" w:rsidP="00096408">
      <w:pPr>
        <w:spacing w:after="0" w:line="240" w:lineRule="auto"/>
      </w:pPr>
      <w:r>
        <w:t>Mike Jones observed that unless we’re going to fund all the itemized incremental investments, we need to have a discussion of what items to move above and below the cut line.</w:t>
      </w:r>
    </w:p>
    <w:p w14:paraId="4037E7ED" w14:textId="77777777" w:rsidR="00F35DDA" w:rsidRDefault="00F35DDA" w:rsidP="00096408">
      <w:pPr>
        <w:spacing w:after="0" w:line="240" w:lineRule="auto"/>
      </w:pPr>
    </w:p>
    <w:p w14:paraId="36363762" w14:textId="6B2E2B68" w:rsidR="00F35DDA" w:rsidRDefault="006E296E" w:rsidP="00096408">
      <w:pPr>
        <w:spacing w:after="0" w:line="240" w:lineRule="auto"/>
      </w:pPr>
      <w:r>
        <w:t xml:space="preserve">George said that he believes that budgeting for the full set of proposed incremental expenses is probably reasonable because he expects our revenues </w:t>
      </w:r>
      <w:r w:rsidR="001D192D">
        <w:t>will</w:t>
      </w:r>
      <w:r>
        <w:t xml:space="preserve"> be better than the most conservative projections.  John observed that some of the proposed expenditures are targeted at Q3 and Q4 so we could dial back later in the year</w:t>
      </w:r>
      <w:r w:rsidR="00D019D0">
        <w:t>,</w:t>
      </w:r>
      <w:r>
        <w:t xml:space="preserve"> if appropriate.</w:t>
      </w:r>
    </w:p>
    <w:p w14:paraId="60CFF49B" w14:textId="77777777" w:rsidR="00CA4A70" w:rsidRDefault="00CA4A70" w:rsidP="00096408">
      <w:pPr>
        <w:spacing w:after="0" w:line="240" w:lineRule="auto"/>
      </w:pPr>
    </w:p>
    <w:p w14:paraId="6A0EC147" w14:textId="53E3431E" w:rsidR="00CA4A70" w:rsidRDefault="00CA4A70" w:rsidP="00096408">
      <w:pPr>
        <w:spacing w:after="0" w:line="240" w:lineRule="auto"/>
      </w:pPr>
      <w:r>
        <w:t>A resolution was passed to approve baseline funding at a level of $1.3millon and $830,000 for incremental expenses, with the exact incremental items to be spent on to be discussed.</w:t>
      </w:r>
    </w:p>
    <w:p w14:paraId="6AB76A9F" w14:textId="77777777" w:rsidR="00522960" w:rsidRDefault="00522960" w:rsidP="00096408">
      <w:pPr>
        <w:spacing w:after="0" w:line="240" w:lineRule="auto"/>
      </w:pPr>
    </w:p>
    <w:p w14:paraId="3493BFA9" w14:textId="31B93CA6" w:rsidR="00522960" w:rsidRDefault="00522960" w:rsidP="00096408">
      <w:pPr>
        <w:spacing w:after="0" w:line="240" w:lineRule="auto"/>
      </w:pPr>
      <w:r>
        <w:t xml:space="preserve">We discussed the “Distinguished Engineer” staff position.  We’ll do a trial for 10 months at half time.  We have a very capable </w:t>
      </w:r>
      <w:r w:rsidR="00C90AFE">
        <w:t>candidate who</w:t>
      </w:r>
      <w:r>
        <w:t xml:space="preserve"> is willing to do this.</w:t>
      </w:r>
      <w:r w:rsidR="00E606EF">
        <w:t xml:space="preserve">  We recently added standards infrastructure support to the job description.</w:t>
      </w:r>
    </w:p>
    <w:p w14:paraId="72EBC41E" w14:textId="77777777" w:rsidR="00E764D4" w:rsidRDefault="00E764D4" w:rsidP="00096408">
      <w:pPr>
        <w:spacing w:after="0" w:line="240" w:lineRule="auto"/>
      </w:pPr>
    </w:p>
    <w:p w14:paraId="10B4D728" w14:textId="4D81DE27" w:rsidR="00E764D4" w:rsidRDefault="001B71F6" w:rsidP="00096408">
      <w:pPr>
        <w:spacing w:after="0" w:line="240" w:lineRule="auto"/>
      </w:pPr>
      <w:r w:rsidRPr="001B71F6">
        <w:t xml:space="preserve">We discussed spec editing for the OpenID4VC specs.  Mike Jones advocated that we approve the budget item for spec editing for the OpenID4VC specs.  Heather Flanagan, who is an outstanding editor, is the proposed contractor for this work.  Vittorio said that he thought that producing specifications is what the foundation does, and that the skill of producing documents that are acceptable from the editorial standpoint is something we should cultivate in house rather than outsource; if we have challenges we </w:t>
      </w:r>
      <w:r w:rsidRPr="001B71F6">
        <w:lastRenderedPageBreak/>
        <w:t xml:space="preserve">should strive to resolve them to </w:t>
      </w:r>
      <w:r>
        <w:t xml:space="preserve">sustainably </w:t>
      </w:r>
      <w:r w:rsidRPr="001B71F6">
        <w:t xml:space="preserve">develop that muscle, and to create a bench of new editors that can keep delivering at the level we have been delivering so far. </w:t>
      </w:r>
      <w:r>
        <w:t xml:space="preserve"> </w:t>
      </w:r>
      <w:r w:rsidRPr="001B71F6">
        <w:t>Mike Jones said that, practically, these specs are tactically important to the Foundation, and we have an opportunity to improve their quality in a timely fashion and that we should choose to seize the opportunity.  Nancy said that she wanted to understand the precedent we would be setting.  Gail will proceed to determine costs for the editing tasks, and we’ll take it up again at the board meeting during IIW.</w:t>
      </w:r>
    </w:p>
    <w:p w14:paraId="4DC4078F" w14:textId="77777777" w:rsidR="00E764D4" w:rsidRDefault="00E764D4" w:rsidP="00096408">
      <w:pPr>
        <w:spacing w:after="0" w:line="240" w:lineRule="auto"/>
      </w:pPr>
    </w:p>
    <w:p w14:paraId="1A39EEFD" w14:textId="06DEA65B" w:rsidR="002D0C6D" w:rsidRDefault="00E764D4" w:rsidP="00096408">
      <w:pPr>
        <w:spacing w:after="0" w:line="240" w:lineRule="auto"/>
      </w:pPr>
      <w:r>
        <w:t>The board approved a resolution to approve the budget, as amended.</w:t>
      </w:r>
    </w:p>
    <w:p w14:paraId="6DD93051" w14:textId="77777777" w:rsidR="002D0C6D" w:rsidRDefault="002D0C6D" w:rsidP="00096408">
      <w:pPr>
        <w:spacing w:after="0" w:line="240" w:lineRule="auto"/>
      </w:pPr>
    </w:p>
    <w:p w14:paraId="10F50330" w14:textId="27906F64" w:rsidR="00E764D4" w:rsidRPr="002D0C6D" w:rsidRDefault="002D0C6D" w:rsidP="002D0C6D">
      <w:pPr>
        <w:pStyle w:val="ListParagraph"/>
        <w:numPr>
          <w:ilvl w:val="0"/>
          <w:numId w:val="1"/>
        </w:numPr>
        <w:spacing w:after="0" w:line="240" w:lineRule="auto"/>
        <w:ind w:left="360"/>
        <w:rPr>
          <w:b/>
          <w:bCs/>
        </w:rPr>
      </w:pPr>
      <w:r w:rsidRPr="002D0C6D">
        <w:rPr>
          <w:b/>
          <w:bCs/>
        </w:rPr>
        <w:t>AOB</w:t>
      </w:r>
    </w:p>
    <w:p w14:paraId="13E78680" w14:textId="77777777" w:rsidR="002D0C6D" w:rsidRDefault="002D0C6D" w:rsidP="002D0C6D">
      <w:pPr>
        <w:spacing w:after="0" w:line="240" w:lineRule="auto"/>
      </w:pPr>
    </w:p>
    <w:p w14:paraId="06401355" w14:textId="3B6EE7C7" w:rsidR="002D0C6D" w:rsidRDefault="002D0C6D" w:rsidP="002D0C6D">
      <w:pPr>
        <w:spacing w:after="0" w:line="240" w:lineRule="auto"/>
      </w:pPr>
      <w:r>
        <w:t xml:space="preserve">Gail noted that </w:t>
      </w:r>
      <w:r w:rsidRPr="002D0C6D">
        <w:t>OIDF feedback</w:t>
      </w:r>
      <w:r>
        <w:t xml:space="preserve"> on </w:t>
      </w:r>
      <w:r w:rsidRPr="002D0C6D">
        <w:t xml:space="preserve">NIST 800-63-4 </w:t>
      </w:r>
      <w:r w:rsidR="00C90AFE">
        <w:t>is</w:t>
      </w:r>
      <w:r>
        <w:t xml:space="preserve"> underway and that this will be the first task for the new Distinguished Engineer.</w:t>
      </w:r>
    </w:p>
    <w:p w14:paraId="43E784F0" w14:textId="77777777" w:rsidR="00D65252" w:rsidRDefault="00D65252" w:rsidP="002D0C6D">
      <w:pPr>
        <w:spacing w:after="0" w:line="240" w:lineRule="auto"/>
      </w:pPr>
    </w:p>
    <w:p w14:paraId="75AE1C55" w14:textId="116FB618" w:rsidR="00D65252" w:rsidRDefault="00D65252" w:rsidP="002D0C6D">
      <w:pPr>
        <w:spacing w:after="0" w:line="240" w:lineRule="auto"/>
      </w:pPr>
      <w:r>
        <w:t>[ These minutes were co-edited by Mike Jones and Mike Leszcz. ]</w:t>
      </w:r>
    </w:p>
    <w:sectPr w:rsidR="00D6525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C36D5" w14:textId="77777777" w:rsidR="00903395" w:rsidRDefault="00903395" w:rsidP="00296421">
      <w:pPr>
        <w:spacing w:after="0" w:line="240" w:lineRule="auto"/>
      </w:pPr>
      <w:r>
        <w:separator/>
      </w:r>
    </w:p>
  </w:endnote>
  <w:endnote w:type="continuationSeparator" w:id="0">
    <w:p w14:paraId="0A2C8D5A" w14:textId="77777777" w:rsidR="00903395" w:rsidRDefault="00903395" w:rsidP="00296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B44B4" w14:textId="77777777" w:rsidR="00903395" w:rsidRDefault="00903395" w:rsidP="00296421">
      <w:pPr>
        <w:spacing w:after="0" w:line="240" w:lineRule="auto"/>
      </w:pPr>
      <w:r>
        <w:separator/>
      </w:r>
    </w:p>
  </w:footnote>
  <w:footnote w:type="continuationSeparator" w:id="0">
    <w:p w14:paraId="10DDB1ED" w14:textId="77777777" w:rsidR="00903395" w:rsidRDefault="00903395" w:rsidP="002964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0312A"/>
    <w:multiLevelType w:val="hybridMultilevel"/>
    <w:tmpl w:val="E0E8AD30"/>
    <w:lvl w:ilvl="0" w:tplc="0409000F">
      <w:start w:val="1"/>
      <w:numFmt w:val="decimal"/>
      <w:lvlText w:val="%1."/>
      <w:lvlJc w:val="left"/>
      <w:pPr>
        <w:ind w:left="11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08609E"/>
    <w:multiLevelType w:val="hybridMultilevel"/>
    <w:tmpl w:val="8E1EB24C"/>
    <w:lvl w:ilvl="0" w:tplc="C180F85A">
      <w:start w:val="1"/>
      <w:numFmt w:val="bullet"/>
      <w:lvlText w:val="▪"/>
      <w:lvlJc w:val="left"/>
      <w:pPr>
        <w:tabs>
          <w:tab w:val="num" w:pos="720"/>
        </w:tabs>
        <w:ind w:left="720" w:hanging="360"/>
      </w:pPr>
      <w:rPr>
        <w:rFonts w:ascii="Times New Roman" w:hAnsi="Times New Roman" w:hint="default"/>
      </w:rPr>
    </w:lvl>
    <w:lvl w:ilvl="1" w:tplc="4C82A8B2" w:tentative="1">
      <w:start w:val="1"/>
      <w:numFmt w:val="bullet"/>
      <w:lvlText w:val="▪"/>
      <w:lvlJc w:val="left"/>
      <w:pPr>
        <w:tabs>
          <w:tab w:val="num" w:pos="1440"/>
        </w:tabs>
        <w:ind w:left="1440" w:hanging="360"/>
      </w:pPr>
      <w:rPr>
        <w:rFonts w:ascii="Times New Roman" w:hAnsi="Times New Roman" w:hint="default"/>
      </w:rPr>
    </w:lvl>
    <w:lvl w:ilvl="2" w:tplc="6616BC14" w:tentative="1">
      <w:start w:val="1"/>
      <w:numFmt w:val="bullet"/>
      <w:lvlText w:val="▪"/>
      <w:lvlJc w:val="left"/>
      <w:pPr>
        <w:tabs>
          <w:tab w:val="num" w:pos="2160"/>
        </w:tabs>
        <w:ind w:left="2160" w:hanging="360"/>
      </w:pPr>
      <w:rPr>
        <w:rFonts w:ascii="Times New Roman" w:hAnsi="Times New Roman" w:hint="default"/>
      </w:rPr>
    </w:lvl>
    <w:lvl w:ilvl="3" w:tplc="00E47EE2" w:tentative="1">
      <w:start w:val="1"/>
      <w:numFmt w:val="bullet"/>
      <w:lvlText w:val="▪"/>
      <w:lvlJc w:val="left"/>
      <w:pPr>
        <w:tabs>
          <w:tab w:val="num" w:pos="2880"/>
        </w:tabs>
        <w:ind w:left="2880" w:hanging="360"/>
      </w:pPr>
      <w:rPr>
        <w:rFonts w:ascii="Times New Roman" w:hAnsi="Times New Roman" w:hint="default"/>
      </w:rPr>
    </w:lvl>
    <w:lvl w:ilvl="4" w:tplc="31D8A88C" w:tentative="1">
      <w:start w:val="1"/>
      <w:numFmt w:val="bullet"/>
      <w:lvlText w:val="▪"/>
      <w:lvlJc w:val="left"/>
      <w:pPr>
        <w:tabs>
          <w:tab w:val="num" w:pos="3600"/>
        </w:tabs>
        <w:ind w:left="3600" w:hanging="360"/>
      </w:pPr>
      <w:rPr>
        <w:rFonts w:ascii="Times New Roman" w:hAnsi="Times New Roman" w:hint="default"/>
      </w:rPr>
    </w:lvl>
    <w:lvl w:ilvl="5" w:tplc="96968BBE" w:tentative="1">
      <w:start w:val="1"/>
      <w:numFmt w:val="bullet"/>
      <w:lvlText w:val="▪"/>
      <w:lvlJc w:val="left"/>
      <w:pPr>
        <w:tabs>
          <w:tab w:val="num" w:pos="4320"/>
        </w:tabs>
        <w:ind w:left="4320" w:hanging="360"/>
      </w:pPr>
      <w:rPr>
        <w:rFonts w:ascii="Times New Roman" w:hAnsi="Times New Roman" w:hint="default"/>
      </w:rPr>
    </w:lvl>
    <w:lvl w:ilvl="6" w:tplc="63063A14" w:tentative="1">
      <w:start w:val="1"/>
      <w:numFmt w:val="bullet"/>
      <w:lvlText w:val="▪"/>
      <w:lvlJc w:val="left"/>
      <w:pPr>
        <w:tabs>
          <w:tab w:val="num" w:pos="5040"/>
        </w:tabs>
        <w:ind w:left="5040" w:hanging="360"/>
      </w:pPr>
      <w:rPr>
        <w:rFonts w:ascii="Times New Roman" w:hAnsi="Times New Roman" w:hint="default"/>
      </w:rPr>
    </w:lvl>
    <w:lvl w:ilvl="7" w:tplc="5C86EDF2" w:tentative="1">
      <w:start w:val="1"/>
      <w:numFmt w:val="bullet"/>
      <w:lvlText w:val="▪"/>
      <w:lvlJc w:val="left"/>
      <w:pPr>
        <w:tabs>
          <w:tab w:val="num" w:pos="5760"/>
        </w:tabs>
        <w:ind w:left="5760" w:hanging="360"/>
      </w:pPr>
      <w:rPr>
        <w:rFonts w:ascii="Times New Roman" w:hAnsi="Times New Roman" w:hint="default"/>
      </w:rPr>
    </w:lvl>
    <w:lvl w:ilvl="8" w:tplc="FC9C9E3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60AA2378"/>
    <w:multiLevelType w:val="hybridMultilevel"/>
    <w:tmpl w:val="FA1A6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A97224"/>
    <w:multiLevelType w:val="hybridMultilevel"/>
    <w:tmpl w:val="4D402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DE341BB"/>
    <w:multiLevelType w:val="hybridMultilevel"/>
    <w:tmpl w:val="CE1ED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9506377">
    <w:abstractNumId w:val="0"/>
  </w:num>
  <w:num w:numId="2" w16cid:durableId="176702988">
    <w:abstractNumId w:val="1"/>
  </w:num>
  <w:num w:numId="3" w16cid:durableId="1960063899">
    <w:abstractNumId w:val="4"/>
  </w:num>
  <w:num w:numId="4" w16cid:durableId="181555083">
    <w:abstractNumId w:val="2"/>
  </w:num>
  <w:num w:numId="5" w16cid:durableId="932134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421"/>
    <w:rsid w:val="00003C0A"/>
    <w:rsid w:val="000072F3"/>
    <w:rsid w:val="00010E34"/>
    <w:rsid w:val="00012BA0"/>
    <w:rsid w:val="000137EE"/>
    <w:rsid w:val="00037C8F"/>
    <w:rsid w:val="00066C26"/>
    <w:rsid w:val="0007065B"/>
    <w:rsid w:val="00077FDA"/>
    <w:rsid w:val="00090674"/>
    <w:rsid w:val="00091BEE"/>
    <w:rsid w:val="00096408"/>
    <w:rsid w:val="000B34BA"/>
    <w:rsid w:val="000D6B95"/>
    <w:rsid w:val="000F4A28"/>
    <w:rsid w:val="00102DA1"/>
    <w:rsid w:val="001074FE"/>
    <w:rsid w:val="0010781F"/>
    <w:rsid w:val="00115CA8"/>
    <w:rsid w:val="00145389"/>
    <w:rsid w:val="00156E2E"/>
    <w:rsid w:val="00161EB7"/>
    <w:rsid w:val="00186ED9"/>
    <w:rsid w:val="00195D5D"/>
    <w:rsid w:val="001A170C"/>
    <w:rsid w:val="001A4C0E"/>
    <w:rsid w:val="001B02FF"/>
    <w:rsid w:val="001B359D"/>
    <w:rsid w:val="001B71F6"/>
    <w:rsid w:val="001C4E89"/>
    <w:rsid w:val="001D192D"/>
    <w:rsid w:val="001D50F1"/>
    <w:rsid w:val="001D7289"/>
    <w:rsid w:val="001E096D"/>
    <w:rsid w:val="001F7B34"/>
    <w:rsid w:val="00202B78"/>
    <w:rsid w:val="002242BF"/>
    <w:rsid w:val="00226E5F"/>
    <w:rsid w:val="00233468"/>
    <w:rsid w:val="002336A5"/>
    <w:rsid w:val="002363C1"/>
    <w:rsid w:val="00260A1E"/>
    <w:rsid w:val="00264392"/>
    <w:rsid w:val="00270718"/>
    <w:rsid w:val="00290209"/>
    <w:rsid w:val="00296421"/>
    <w:rsid w:val="002972AE"/>
    <w:rsid w:val="002B1E64"/>
    <w:rsid w:val="002C61AE"/>
    <w:rsid w:val="002D0C6D"/>
    <w:rsid w:val="00301996"/>
    <w:rsid w:val="00324D7E"/>
    <w:rsid w:val="0033265C"/>
    <w:rsid w:val="00354B11"/>
    <w:rsid w:val="00367CCD"/>
    <w:rsid w:val="0038582F"/>
    <w:rsid w:val="00387BCC"/>
    <w:rsid w:val="003940A6"/>
    <w:rsid w:val="0039575E"/>
    <w:rsid w:val="00407C49"/>
    <w:rsid w:val="004144B9"/>
    <w:rsid w:val="00430D35"/>
    <w:rsid w:val="004502FE"/>
    <w:rsid w:val="00462CE5"/>
    <w:rsid w:val="00464FDC"/>
    <w:rsid w:val="0047373A"/>
    <w:rsid w:val="00483EC8"/>
    <w:rsid w:val="004974CC"/>
    <w:rsid w:val="004A772B"/>
    <w:rsid w:val="004B0D23"/>
    <w:rsid w:val="004B6F50"/>
    <w:rsid w:val="00512D36"/>
    <w:rsid w:val="00522960"/>
    <w:rsid w:val="00527693"/>
    <w:rsid w:val="005363C4"/>
    <w:rsid w:val="00542D08"/>
    <w:rsid w:val="005636BC"/>
    <w:rsid w:val="00584E09"/>
    <w:rsid w:val="0059020B"/>
    <w:rsid w:val="005B1051"/>
    <w:rsid w:val="005B337F"/>
    <w:rsid w:val="005B3803"/>
    <w:rsid w:val="005C1699"/>
    <w:rsid w:val="005D37F6"/>
    <w:rsid w:val="005E14E4"/>
    <w:rsid w:val="00605751"/>
    <w:rsid w:val="00633C89"/>
    <w:rsid w:val="00636480"/>
    <w:rsid w:val="00656B13"/>
    <w:rsid w:val="00667724"/>
    <w:rsid w:val="00676733"/>
    <w:rsid w:val="006B3412"/>
    <w:rsid w:val="006C3680"/>
    <w:rsid w:val="006D0E1D"/>
    <w:rsid w:val="006E296E"/>
    <w:rsid w:val="006E42B5"/>
    <w:rsid w:val="006E492D"/>
    <w:rsid w:val="006E525F"/>
    <w:rsid w:val="006E754C"/>
    <w:rsid w:val="006F0266"/>
    <w:rsid w:val="006F09A1"/>
    <w:rsid w:val="0070438B"/>
    <w:rsid w:val="00711B77"/>
    <w:rsid w:val="00715FAD"/>
    <w:rsid w:val="007244AB"/>
    <w:rsid w:val="00735D57"/>
    <w:rsid w:val="00747594"/>
    <w:rsid w:val="00764B5E"/>
    <w:rsid w:val="00771FF5"/>
    <w:rsid w:val="0077225D"/>
    <w:rsid w:val="00780D1C"/>
    <w:rsid w:val="007A41B1"/>
    <w:rsid w:val="007B63BD"/>
    <w:rsid w:val="007E655A"/>
    <w:rsid w:val="007F1066"/>
    <w:rsid w:val="00801921"/>
    <w:rsid w:val="00807183"/>
    <w:rsid w:val="00817A74"/>
    <w:rsid w:val="00841A05"/>
    <w:rsid w:val="008560E7"/>
    <w:rsid w:val="00863069"/>
    <w:rsid w:val="0086503D"/>
    <w:rsid w:val="008704B5"/>
    <w:rsid w:val="008706B7"/>
    <w:rsid w:val="008C4697"/>
    <w:rsid w:val="008F0292"/>
    <w:rsid w:val="009010C9"/>
    <w:rsid w:val="00903395"/>
    <w:rsid w:val="0091580B"/>
    <w:rsid w:val="009300AE"/>
    <w:rsid w:val="00953001"/>
    <w:rsid w:val="009703F7"/>
    <w:rsid w:val="009B0065"/>
    <w:rsid w:val="009B2290"/>
    <w:rsid w:val="009B2526"/>
    <w:rsid w:val="009B5B94"/>
    <w:rsid w:val="00A138E4"/>
    <w:rsid w:val="00A3634B"/>
    <w:rsid w:val="00A42706"/>
    <w:rsid w:val="00A629D1"/>
    <w:rsid w:val="00A6770D"/>
    <w:rsid w:val="00A75481"/>
    <w:rsid w:val="00A82265"/>
    <w:rsid w:val="00A86B64"/>
    <w:rsid w:val="00A93FF4"/>
    <w:rsid w:val="00A9504A"/>
    <w:rsid w:val="00AA7376"/>
    <w:rsid w:val="00AD3F30"/>
    <w:rsid w:val="00AD6C66"/>
    <w:rsid w:val="00AE0FC4"/>
    <w:rsid w:val="00AE4528"/>
    <w:rsid w:val="00AE530D"/>
    <w:rsid w:val="00AF3E5F"/>
    <w:rsid w:val="00AF72F5"/>
    <w:rsid w:val="00B06816"/>
    <w:rsid w:val="00B06B61"/>
    <w:rsid w:val="00B11190"/>
    <w:rsid w:val="00B24E7A"/>
    <w:rsid w:val="00B31363"/>
    <w:rsid w:val="00B34FC1"/>
    <w:rsid w:val="00B356C3"/>
    <w:rsid w:val="00B463E7"/>
    <w:rsid w:val="00B478CB"/>
    <w:rsid w:val="00B47D1E"/>
    <w:rsid w:val="00B618C6"/>
    <w:rsid w:val="00B90936"/>
    <w:rsid w:val="00BB5E59"/>
    <w:rsid w:val="00BB64C0"/>
    <w:rsid w:val="00BC1787"/>
    <w:rsid w:val="00BC5FA9"/>
    <w:rsid w:val="00BE0032"/>
    <w:rsid w:val="00C170D0"/>
    <w:rsid w:val="00C240EE"/>
    <w:rsid w:val="00C2683F"/>
    <w:rsid w:val="00C36115"/>
    <w:rsid w:val="00C6648C"/>
    <w:rsid w:val="00C74A03"/>
    <w:rsid w:val="00C84D9C"/>
    <w:rsid w:val="00C90AFE"/>
    <w:rsid w:val="00CA4A70"/>
    <w:rsid w:val="00CB71DD"/>
    <w:rsid w:val="00CD5AAD"/>
    <w:rsid w:val="00CD69FA"/>
    <w:rsid w:val="00CF01F8"/>
    <w:rsid w:val="00CF76D0"/>
    <w:rsid w:val="00D00986"/>
    <w:rsid w:val="00D019D0"/>
    <w:rsid w:val="00D130FD"/>
    <w:rsid w:val="00D170CE"/>
    <w:rsid w:val="00D33936"/>
    <w:rsid w:val="00D643D3"/>
    <w:rsid w:val="00D65252"/>
    <w:rsid w:val="00D7368B"/>
    <w:rsid w:val="00D8065E"/>
    <w:rsid w:val="00D85313"/>
    <w:rsid w:val="00DB2A80"/>
    <w:rsid w:val="00DC615E"/>
    <w:rsid w:val="00DC7560"/>
    <w:rsid w:val="00DD4605"/>
    <w:rsid w:val="00DE5B5B"/>
    <w:rsid w:val="00E10208"/>
    <w:rsid w:val="00E16111"/>
    <w:rsid w:val="00E17FED"/>
    <w:rsid w:val="00E3265E"/>
    <w:rsid w:val="00E361EA"/>
    <w:rsid w:val="00E367F1"/>
    <w:rsid w:val="00E36FA0"/>
    <w:rsid w:val="00E404F0"/>
    <w:rsid w:val="00E41F4B"/>
    <w:rsid w:val="00E606EF"/>
    <w:rsid w:val="00E764D4"/>
    <w:rsid w:val="00E956F7"/>
    <w:rsid w:val="00E96E2A"/>
    <w:rsid w:val="00EB0203"/>
    <w:rsid w:val="00EC29ED"/>
    <w:rsid w:val="00EC4686"/>
    <w:rsid w:val="00EF0A0F"/>
    <w:rsid w:val="00EF2664"/>
    <w:rsid w:val="00EF7CC7"/>
    <w:rsid w:val="00F07511"/>
    <w:rsid w:val="00F07F90"/>
    <w:rsid w:val="00F175C6"/>
    <w:rsid w:val="00F3490E"/>
    <w:rsid w:val="00F35DDA"/>
    <w:rsid w:val="00F54521"/>
    <w:rsid w:val="00F6733C"/>
    <w:rsid w:val="00FA4316"/>
    <w:rsid w:val="00FC19B3"/>
    <w:rsid w:val="00FC23E0"/>
    <w:rsid w:val="00FE05D0"/>
    <w:rsid w:val="00FE0BFA"/>
    <w:rsid w:val="00FE5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23C76D"/>
  <w15:chartTrackingRefBased/>
  <w15:docId w15:val="{5F8778E3-A84B-4083-BDF9-266926911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64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31706">
      <w:bodyDiv w:val="1"/>
      <w:marLeft w:val="0"/>
      <w:marRight w:val="0"/>
      <w:marTop w:val="0"/>
      <w:marBottom w:val="0"/>
      <w:divBdr>
        <w:top w:val="none" w:sz="0" w:space="0" w:color="auto"/>
        <w:left w:val="none" w:sz="0" w:space="0" w:color="auto"/>
        <w:bottom w:val="none" w:sz="0" w:space="0" w:color="auto"/>
        <w:right w:val="none" w:sz="0" w:space="0" w:color="auto"/>
      </w:divBdr>
    </w:div>
    <w:div w:id="554312680">
      <w:bodyDiv w:val="1"/>
      <w:marLeft w:val="0"/>
      <w:marRight w:val="0"/>
      <w:marTop w:val="0"/>
      <w:marBottom w:val="0"/>
      <w:divBdr>
        <w:top w:val="none" w:sz="0" w:space="0" w:color="auto"/>
        <w:left w:val="none" w:sz="0" w:space="0" w:color="auto"/>
        <w:bottom w:val="none" w:sz="0" w:space="0" w:color="auto"/>
        <w:right w:val="none" w:sz="0" w:space="0" w:color="auto"/>
      </w:divBdr>
    </w:div>
    <w:div w:id="1110200885">
      <w:bodyDiv w:val="1"/>
      <w:marLeft w:val="0"/>
      <w:marRight w:val="0"/>
      <w:marTop w:val="0"/>
      <w:marBottom w:val="0"/>
      <w:divBdr>
        <w:top w:val="none" w:sz="0" w:space="0" w:color="auto"/>
        <w:left w:val="none" w:sz="0" w:space="0" w:color="auto"/>
        <w:bottom w:val="none" w:sz="0" w:space="0" w:color="auto"/>
        <w:right w:val="none" w:sz="0" w:space="0" w:color="auto"/>
      </w:divBdr>
      <w:divsChild>
        <w:div w:id="344597766">
          <w:marLeft w:val="14"/>
          <w:marRight w:val="7243"/>
          <w:marTop w:val="0"/>
          <w:marBottom w:val="0"/>
          <w:divBdr>
            <w:top w:val="none" w:sz="0" w:space="0" w:color="auto"/>
            <w:left w:val="none" w:sz="0" w:space="0" w:color="auto"/>
            <w:bottom w:val="none" w:sz="0" w:space="0" w:color="auto"/>
            <w:right w:val="none" w:sz="0" w:space="0" w:color="auto"/>
          </w:divBdr>
        </w:div>
        <w:div w:id="1869173296">
          <w:marLeft w:val="14"/>
          <w:marRight w:val="7243"/>
          <w:marTop w:val="0"/>
          <w:marBottom w:val="0"/>
          <w:divBdr>
            <w:top w:val="none" w:sz="0" w:space="0" w:color="auto"/>
            <w:left w:val="none" w:sz="0" w:space="0" w:color="auto"/>
            <w:bottom w:val="none" w:sz="0" w:space="0" w:color="auto"/>
            <w:right w:val="none" w:sz="0" w:space="0" w:color="auto"/>
          </w:divBdr>
        </w:div>
        <w:div w:id="2019654655">
          <w:marLeft w:val="14"/>
          <w:marRight w:val="7243"/>
          <w:marTop w:val="0"/>
          <w:marBottom w:val="0"/>
          <w:divBdr>
            <w:top w:val="none" w:sz="0" w:space="0" w:color="auto"/>
            <w:left w:val="none" w:sz="0" w:space="0" w:color="auto"/>
            <w:bottom w:val="none" w:sz="0" w:space="0" w:color="auto"/>
            <w:right w:val="none" w:sz="0" w:space="0" w:color="auto"/>
          </w:divBdr>
        </w:div>
        <w:div w:id="1607694990">
          <w:marLeft w:val="14"/>
          <w:marRight w:val="7243"/>
          <w:marTop w:val="0"/>
          <w:marBottom w:val="0"/>
          <w:divBdr>
            <w:top w:val="none" w:sz="0" w:space="0" w:color="auto"/>
            <w:left w:val="none" w:sz="0" w:space="0" w:color="auto"/>
            <w:bottom w:val="none" w:sz="0" w:space="0" w:color="auto"/>
            <w:right w:val="none" w:sz="0" w:space="0" w:color="auto"/>
          </w:divBdr>
        </w:div>
      </w:divsChild>
    </w:div>
    <w:div w:id="2077851358">
      <w:bodyDiv w:val="1"/>
      <w:marLeft w:val="0"/>
      <w:marRight w:val="0"/>
      <w:marTop w:val="0"/>
      <w:marBottom w:val="0"/>
      <w:divBdr>
        <w:top w:val="none" w:sz="0" w:space="0" w:color="auto"/>
        <w:left w:val="none" w:sz="0" w:space="0" w:color="auto"/>
        <w:bottom w:val="none" w:sz="0" w:space="0" w:color="auto"/>
        <w:right w:val="none" w:sz="0" w:space="0" w:color="auto"/>
      </w:divBdr>
      <w:divsChild>
        <w:div w:id="275604809">
          <w:marLeft w:val="14"/>
          <w:marRight w:val="7243"/>
          <w:marTop w:val="0"/>
          <w:marBottom w:val="0"/>
          <w:divBdr>
            <w:top w:val="none" w:sz="0" w:space="0" w:color="auto"/>
            <w:left w:val="none" w:sz="0" w:space="0" w:color="auto"/>
            <w:bottom w:val="none" w:sz="0" w:space="0" w:color="auto"/>
            <w:right w:val="none" w:sz="0" w:space="0" w:color="auto"/>
          </w:divBdr>
        </w:div>
        <w:div w:id="1000884544">
          <w:marLeft w:val="14"/>
          <w:marRight w:val="7243"/>
          <w:marTop w:val="0"/>
          <w:marBottom w:val="0"/>
          <w:divBdr>
            <w:top w:val="none" w:sz="0" w:space="0" w:color="auto"/>
            <w:left w:val="none" w:sz="0" w:space="0" w:color="auto"/>
            <w:bottom w:val="none" w:sz="0" w:space="0" w:color="auto"/>
            <w:right w:val="none" w:sz="0" w:space="0" w:color="auto"/>
          </w:divBdr>
        </w:div>
        <w:div w:id="1023627419">
          <w:marLeft w:val="14"/>
          <w:marRight w:val="7243"/>
          <w:marTop w:val="0"/>
          <w:marBottom w:val="0"/>
          <w:divBdr>
            <w:top w:val="none" w:sz="0" w:space="0" w:color="auto"/>
            <w:left w:val="none" w:sz="0" w:space="0" w:color="auto"/>
            <w:bottom w:val="none" w:sz="0" w:space="0" w:color="auto"/>
            <w:right w:val="none" w:sz="0" w:space="0" w:color="auto"/>
          </w:divBdr>
        </w:div>
        <w:div w:id="471604679">
          <w:marLeft w:val="14"/>
          <w:marRight w:val="7243"/>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30</TotalTime>
  <Pages>4</Pages>
  <Words>1158</Words>
  <Characters>6603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Jones</dc:creator>
  <cp:keywords/>
  <dc:description/>
  <cp:lastModifiedBy>Michael Jones</cp:lastModifiedBy>
  <cp:revision>16</cp:revision>
  <dcterms:created xsi:type="dcterms:W3CDTF">2023-04-12T20:18:00Z</dcterms:created>
  <dcterms:modified xsi:type="dcterms:W3CDTF">2023-04-28T23:18:00Z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etDate">
    <vt:lpwstr>2022-04-25T23:18:32Z</vt:lpwstr>
  </property>
  <property fmtid="{D5CDD505-2E9C-101B-9397-08002B2CF9AE}" pid="4" name="MSIP_Label_f42aa342-8706-4288-bd11-ebb85995028c_Method">
    <vt:lpwstr>Standard</vt:lpwstr>
  </property>
  <property fmtid="{D5CDD505-2E9C-101B-9397-08002B2CF9AE}" pid="5" name="MSIP_Label_f42aa342-8706-4288-bd11-ebb85995028c_Name">
    <vt:lpwstr>Internal</vt:lpwstr>
  </property>
  <property fmtid="{D5CDD505-2E9C-101B-9397-08002B2CF9AE}" pid="6" name="MSIP_Label_f42aa342-8706-4288-bd11-ebb85995028c_SiteId">
    <vt:lpwstr>72f988bf-86f1-41af-91ab-2d7cd011db47</vt:lpwstr>
  </property>
  <property fmtid="{D5CDD505-2E9C-101B-9397-08002B2CF9AE}" pid="7" name="MSIP_Label_f42aa342-8706-4288-bd11-ebb85995028c_ActionId">
    <vt:lpwstr>92ece967-a095-47d6-bfc2-d5a7b447f19f</vt:lpwstr>
  </property>
  <property fmtid="{D5CDD505-2E9C-101B-9397-08002B2CF9AE}" pid="8" name="MSIP_Label_f42aa342-8706-4288-bd11-ebb85995028c_ContentBits">
    <vt:lpwstr>0</vt:lpwstr>
  </property>
</Properties>
</file>