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281" w14:textId="193D3608" w:rsidR="00F175C6" w:rsidRPr="00096408" w:rsidRDefault="00801921" w:rsidP="00296421">
      <w:pPr>
        <w:spacing w:after="0" w:line="240" w:lineRule="auto"/>
        <w:rPr>
          <w:rFonts w:ascii="Calibri" w:eastAsia="Times New Roman" w:hAnsi="Calibri" w:cs="Times New Roman"/>
          <w:b/>
          <w:bCs/>
          <w:sz w:val="24"/>
        </w:rPr>
      </w:pPr>
      <w:r>
        <w:rPr>
          <w:rFonts w:ascii="Calibri" w:eastAsia="Times New Roman" w:hAnsi="Calibri" w:cs="Times New Roman"/>
          <w:b/>
          <w:bCs/>
          <w:sz w:val="24"/>
        </w:rPr>
        <w:t>September 8</w:t>
      </w:r>
      <w:r w:rsidR="00296421" w:rsidRPr="00096408">
        <w:rPr>
          <w:rFonts w:ascii="Calibri" w:eastAsia="Times New Roman" w:hAnsi="Calibri" w:cs="Times New Roman"/>
          <w:b/>
          <w:bCs/>
          <w:sz w:val="24"/>
        </w:rPr>
        <w:t xml:space="preserve">, </w:t>
      </w:r>
      <w:proofErr w:type="gramStart"/>
      <w:r w:rsidR="00296421" w:rsidRPr="00096408">
        <w:rPr>
          <w:rFonts w:ascii="Calibri" w:eastAsia="Times New Roman" w:hAnsi="Calibri" w:cs="Times New Roman"/>
          <w:b/>
          <w:bCs/>
          <w:sz w:val="24"/>
        </w:rPr>
        <w:t>2022</w:t>
      </w:r>
      <w:proofErr w:type="gramEnd"/>
      <w:r w:rsidR="00296421" w:rsidRPr="00096408">
        <w:rPr>
          <w:rFonts w:ascii="Calibri" w:eastAsia="Times New Roman" w:hAnsi="Calibri" w:cs="Times New Roman"/>
          <w:b/>
          <w:bCs/>
          <w:sz w:val="24"/>
        </w:rPr>
        <w:t xml:space="preserve"> OpenID Board </w:t>
      </w:r>
      <w:r>
        <w:rPr>
          <w:rFonts w:ascii="Calibri" w:eastAsia="Times New Roman" w:hAnsi="Calibri" w:cs="Times New Roman"/>
          <w:b/>
          <w:bCs/>
          <w:sz w:val="24"/>
        </w:rPr>
        <w:t>Call</w:t>
      </w:r>
      <w:r w:rsidR="00296421" w:rsidRPr="00096408">
        <w:rPr>
          <w:rFonts w:ascii="Calibri" w:eastAsia="Times New Roman" w:hAnsi="Calibri" w:cs="Times New Roman"/>
          <w:b/>
          <w:bCs/>
          <w:sz w:val="24"/>
        </w:rPr>
        <w:t xml:space="preserve"> Notes</w:t>
      </w:r>
    </w:p>
    <w:p w14:paraId="1B09A487" w14:textId="77777777" w:rsidR="00296421" w:rsidRDefault="00296421" w:rsidP="00296421">
      <w:pPr>
        <w:spacing w:after="0" w:line="240" w:lineRule="auto"/>
      </w:pPr>
    </w:p>
    <w:p w14:paraId="247E10DF" w14:textId="4AEFD9F7" w:rsidR="00296421" w:rsidRPr="00096408" w:rsidRDefault="00801921" w:rsidP="00296421">
      <w:pPr>
        <w:spacing w:after="0" w:line="240" w:lineRule="auto"/>
        <w:rPr>
          <w:b/>
          <w:bCs/>
        </w:rPr>
      </w:pPr>
      <w:r>
        <w:rPr>
          <w:b/>
          <w:bCs/>
        </w:rPr>
        <w:t>Present:</w:t>
      </w:r>
    </w:p>
    <w:p w14:paraId="754F4BC8" w14:textId="77777777" w:rsidR="00656B13" w:rsidRDefault="00656B13" w:rsidP="00656B13">
      <w:pPr>
        <w:spacing w:after="0" w:line="240" w:lineRule="auto"/>
      </w:pPr>
      <w:r>
        <w:t>Mike Jones</w:t>
      </w:r>
    </w:p>
    <w:p w14:paraId="29F6723B" w14:textId="77777777" w:rsidR="0038582F" w:rsidRDefault="0038582F" w:rsidP="0038582F">
      <w:pPr>
        <w:spacing w:after="0" w:line="240" w:lineRule="auto"/>
      </w:pPr>
      <w:r w:rsidRPr="004502FE">
        <w:t>Luis Da</w:t>
      </w:r>
      <w:r>
        <w:t xml:space="preserve"> </w:t>
      </w:r>
      <w:r w:rsidRPr="004502FE">
        <w:t>Silva</w:t>
      </w:r>
    </w:p>
    <w:p w14:paraId="18E30C67" w14:textId="77777777" w:rsidR="0038582F" w:rsidRDefault="0038582F" w:rsidP="0038582F">
      <w:pPr>
        <w:spacing w:after="0" w:line="240" w:lineRule="auto"/>
      </w:pPr>
      <w:r>
        <w:t>Naveen CM</w:t>
      </w:r>
    </w:p>
    <w:p w14:paraId="1C28039F" w14:textId="77777777" w:rsidR="00003C0A" w:rsidRDefault="00003C0A" w:rsidP="00003C0A">
      <w:pPr>
        <w:spacing w:after="0" w:line="240" w:lineRule="auto"/>
      </w:pPr>
      <w:r>
        <w:t>Nat Sakimura</w:t>
      </w:r>
    </w:p>
    <w:p w14:paraId="474AA2BE" w14:textId="4DB44350" w:rsidR="00296421" w:rsidRDefault="00296421" w:rsidP="00296421">
      <w:pPr>
        <w:spacing w:after="0" w:line="240" w:lineRule="auto"/>
      </w:pPr>
      <w:r>
        <w:t>Don Thibeau</w:t>
      </w:r>
    </w:p>
    <w:p w14:paraId="6D9BC535" w14:textId="5FC24C79" w:rsidR="00296421" w:rsidRDefault="00296421" w:rsidP="00296421">
      <w:pPr>
        <w:spacing w:after="0" w:line="240" w:lineRule="auto"/>
      </w:pPr>
      <w:r>
        <w:t>Mike Leszcz</w:t>
      </w:r>
    </w:p>
    <w:p w14:paraId="48174409" w14:textId="77777777" w:rsidR="00003C0A" w:rsidRDefault="00003C0A" w:rsidP="00003C0A">
      <w:pPr>
        <w:spacing w:after="0" w:line="240" w:lineRule="auto"/>
      </w:pPr>
      <w:r>
        <w:t>Gail Hodges</w:t>
      </w:r>
    </w:p>
    <w:p w14:paraId="153F7747" w14:textId="77777777" w:rsidR="0010781F" w:rsidRDefault="0010781F" w:rsidP="0010781F">
      <w:pPr>
        <w:spacing w:after="0" w:line="240" w:lineRule="auto"/>
      </w:pPr>
      <w:r>
        <w:t>John Bradley</w:t>
      </w:r>
    </w:p>
    <w:p w14:paraId="3ECFA1B4" w14:textId="77777777" w:rsidR="0010781F" w:rsidRDefault="0010781F" w:rsidP="0010781F">
      <w:pPr>
        <w:spacing w:after="0" w:line="240" w:lineRule="auto"/>
      </w:pPr>
      <w:r>
        <w:t>Kosuke Koiwai</w:t>
      </w:r>
    </w:p>
    <w:p w14:paraId="74ED2815" w14:textId="77777777" w:rsidR="00656B13" w:rsidRDefault="00656B13" w:rsidP="00656B13">
      <w:pPr>
        <w:spacing w:after="0" w:line="240" w:lineRule="auto"/>
      </w:pPr>
      <w:r>
        <w:t>Wes Dunnington</w:t>
      </w:r>
    </w:p>
    <w:p w14:paraId="30DD8B8F" w14:textId="77777777" w:rsidR="00EC29ED" w:rsidRDefault="00EC29ED" w:rsidP="00EC29ED">
      <w:pPr>
        <w:spacing w:after="0" w:line="240" w:lineRule="auto"/>
      </w:pPr>
      <w:r>
        <w:t>George Fletcher</w:t>
      </w:r>
    </w:p>
    <w:p w14:paraId="6F10D4F8" w14:textId="7F9B3A51" w:rsidR="00296421" w:rsidRDefault="00296421" w:rsidP="00296421">
      <w:pPr>
        <w:spacing w:after="0" w:line="240" w:lineRule="auto"/>
      </w:pPr>
      <w:r>
        <w:t>Nancy Cam-Winget</w:t>
      </w:r>
    </w:p>
    <w:p w14:paraId="18974EF4" w14:textId="77777777" w:rsidR="001B02FF" w:rsidRDefault="001B02FF" w:rsidP="001B02FF">
      <w:pPr>
        <w:spacing w:after="0" w:line="240" w:lineRule="auto"/>
      </w:pPr>
      <w:r>
        <w:t>Asish Jain</w:t>
      </w:r>
    </w:p>
    <w:p w14:paraId="2CEE4542" w14:textId="77777777" w:rsidR="00EC29ED" w:rsidRDefault="00EC29ED" w:rsidP="00EC29ED">
      <w:pPr>
        <w:spacing w:after="0" w:line="240" w:lineRule="auto"/>
      </w:pPr>
      <w:r>
        <w:t>Vittorio Bertocci</w:t>
      </w:r>
    </w:p>
    <w:p w14:paraId="427237E2" w14:textId="7FBC929F" w:rsidR="00296421" w:rsidRDefault="00296421" w:rsidP="00296421">
      <w:pPr>
        <w:spacing w:after="0" w:line="240" w:lineRule="auto"/>
      </w:pPr>
      <w:r>
        <w:t>Bjorn Hjelm</w:t>
      </w:r>
    </w:p>
    <w:p w14:paraId="20592874" w14:textId="77777777" w:rsidR="001B02FF" w:rsidRDefault="001B02FF" w:rsidP="001B02FF">
      <w:pPr>
        <w:spacing w:after="0" w:line="240" w:lineRule="auto"/>
      </w:pPr>
      <w:r w:rsidRPr="00462CE5">
        <w:t>Takehisa</w:t>
      </w:r>
      <w:r>
        <w:t xml:space="preserve"> Shibata</w:t>
      </w:r>
    </w:p>
    <w:p w14:paraId="7C7EF6F4" w14:textId="2DD4E328" w:rsidR="00C36115" w:rsidRDefault="00C36115" w:rsidP="00296421">
      <w:pPr>
        <w:spacing w:after="0" w:line="240" w:lineRule="auto"/>
      </w:pPr>
    </w:p>
    <w:p w14:paraId="5B1B3A64" w14:textId="389B7FC7" w:rsidR="00C36115" w:rsidRPr="00C36115" w:rsidRDefault="00C36115" w:rsidP="00296421">
      <w:pPr>
        <w:spacing w:after="0" w:line="240" w:lineRule="auto"/>
        <w:rPr>
          <w:b/>
          <w:bCs/>
        </w:rPr>
      </w:pPr>
      <w:r w:rsidRPr="00C36115">
        <w:rPr>
          <w:b/>
          <w:bCs/>
        </w:rPr>
        <w:t>Absent:</w:t>
      </w:r>
    </w:p>
    <w:p w14:paraId="4081D8F3" w14:textId="2C170B59" w:rsidR="00C36115" w:rsidRDefault="006E525F" w:rsidP="00296421">
      <w:pPr>
        <w:spacing w:after="0" w:line="240" w:lineRule="auto"/>
      </w:pPr>
      <w:r>
        <w:t>Filip Verley</w:t>
      </w:r>
    </w:p>
    <w:p w14:paraId="7FEDEEA7" w14:textId="65E9899B" w:rsidR="00296421" w:rsidRDefault="00296421" w:rsidP="00296421">
      <w:pPr>
        <w:spacing w:after="0" w:line="240" w:lineRule="auto"/>
      </w:pPr>
    </w:p>
    <w:p w14:paraId="60E112F0" w14:textId="428D69A6" w:rsidR="00010E34" w:rsidRDefault="00010E34" w:rsidP="00010E34">
      <w:pPr>
        <w:spacing w:after="0" w:line="240" w:lineRule="auto"/>
        <w:rPr>
          <w:b/>
          <w:bCs/>
        </w:rPr>
      </w:pPr>
      <w:r w:rsidRPr="00096408">
        <w:rPr>
          <w:b/>
          <w:bCs/>
        </w:rPr>
        <w:t>Guests</w:t>
      </w:r>
    </w:p>
    <w:p w14:paraId="26FC3828" w14:textId="77777777" w:rsidR="00801921" w:rsidRDefault="00801921" w:rsidP="00801921">
      <w:pPr>
        <w:spacing w:after="0" w:line="240" w:lineRule="auto"/>
      </w:pPr>
      <w:r>
        <w:t>Tom Smedinghoff</w:t>
      </w:r>
    </w:p>
    <w:p w14:paraId="139B8A2A" w14:textId="77777777" w:rsidR="00096408" w:rsidRDefault="00096408" w:rsidP="00096408">
      <w:pPr>
        <w:spacing w:after="0" w:line="240" w:lineRule="auto"/>
      </w:pPr>
    </w:p>
    <w:p w14:paraId="32DF5F99" w14:textId="225CC0E2" w:rsidR="00161EB7" w:rsidRPr="00096408" w:rsidRDefault="00801921" w:rsidP="00096408">
      <w:pPr>
        <w:pStyle w:val="ListParagraph"/>
        <w:numPr>
          <w:ilvl w:val="0"/>
          <w:numId w:val="1"/>
        </w:numPr>
        <w:spacing w:after="0" w:line="240" w:lineRule="auto"/>
        <w:ind w:left="360"/>
        <w:rPr>
          <w:rFonts w:eastAsia="Calibri" w:cs="Times New Roman"/>
          <w:b/>
        </w:rPr>
      </w:pPr>
      <w:r>
        <w:rPr>
          <w:rFonts w:eastAsia="Calibri" w:cs="Times New Roman"/>
          <w:b/>
        </w:rPr>
        <w:t>News</w:t>
      </w:r>
    </w:p>
    <w:p w14:paraId="071C001A" w14:textId="5B60662E" w:rsidR="00735D57" w:rsidRDefault="00801921" w:rsidP="00296421">
      <w:pPr>
        <w:spacing w:after="0" w:line="240" w:lineRule="auto"/>
      </w:pPr>
      <w:r>
        <w:t>A major financial player is in the process of joining the board.</w:t>
      </w:r>
      <w:r w:rsidR="00AF72F5">
        <w:t xml:space="preserve">  We may have another board member soon who is deeply involved in certification.</w:t>
      </w:r>
    </w:p>
    <w:p w14:paraId="1C3CE8E0" w14:textId="67BE9E02" w:rsidR="00AF72F5" w:rsidRDefault="00AF72F5" w:rsidP="00296421">
      <w:pPr>
        <w:spacing w:after="0" w:line="240" w:lineRule="auto"/>
      </w:pPr>
    </w:p>
    <w:p w14:paraId="16C09B41" w14:textId="6854BD16" w:rsidR="00AF72F5" w:rsidRDefault="00AF72F5" w:rsidP="00296421">
      <w:pPr>
        <w:spacing w:after="0" w:line="240" w:lineRule="auto"/>
      </w:pPr>
      <w:r>
        <w:t>The ETSI liaison agreement is at the signature phase.</w:t>
      </w:r>
    </w:p>
    <w:p w14:paraId="15E6F041" w14:textId="579B995F" w:rsidR="00AF72F5" w:rsidRDefault="00AF72F5" w:rsidP="00296421">
      <w:pPr>
        <w:spacing w:after="0" w:line="240" w:lineRule="auto"/>
      </w:pPr>
    </w:p>
    <w:p w14:paraId="0757AE5A" w14:textId="090402B6" w:rsidR="00AF72F5" w:rsidRDefault="00AF72F5" w:rsidP="00296421">
      <w:pPr>
        <w:spacing w:after="0" w:line="240" w:lineRule="auto"/>
      </w:pPr>
      <w:r>
        <w:t>We plan to publish a second draft of the healthcare whitepaper.</w:t>
      </w:r>
    </w:p>
    <w:p w14:paraId="79E8A56E" w14:textId="6D1F5855" w:rsidR="009010C9" w:rsidRDefault="009010C9" w:rsidP="00296421">
      <w:pPr>
        <w:spacing w:after="0" w:line="240" w:lineRule="auto"/>
      </w:pPr>
    </w:p>
    <w:p w14:paraId="668C99F5" w14:textId="6CB11B31" w:rsidR="009010C9" w:rsidRDefault="009010C9" w:rsidP="00296421">
      <w:pPr>
        <w:spacing w:after="0" w:line="240" w:lineRule="auto"/>
      </w:pPr>
      <w:r>
        <w:t xml:space="preserve">The strategic taskforce has been active.  Gail invited other board members who </w:t>
      </w:r>
      <w:proofErr w:type="gramStart"/>
      <w:r>
        <w:t>are</w:t>
      </w:r>
      <w:proofErr w:type="gramEnd"/>
      <w:r>
        <w:t xml:space="preserve"> interested to join.</w:t>
      </w:r>
    </w:p>
    <w:p w14:paraId="616D1745" w14:textId="312289CF" w:rsidR="009010C9" w:rsidRDefault="009010C9" w:rsidP="00296421">
      <w:pPr>
        <w:spacing w:after="0" w:line="240" w:lineRule="auto"/>
      </w:pPr>
    </w:p>
    <w:p w14:paraId="150D9894" w14:textId="06B3BC31" w:rsidR="009010C9" w:rsidRDefault="009010C9" w:rsidP="00296421">
      <w:pPr>
        <w:spacing w:after="0" w:line="240" w:lineRule="auto"/>
      </w:pPr>
      <w:r>
        <w:t>Wireframes of an updated website design are being produced.</w:t>
      </w:r>
    </w:p>
    <w:p w14:paraId="754209AB" w14:textId="78B360CC" w:rsidR="008706B7" w:rsidRDefault="008706B7" w:rsidP="00296421">
      <w:pPr>
        <w:spacing w:after="0" w:line="240" w:lineRule="auto"/>
      </w:pPr>
    </w:p>
    <w:p w14:paraId="1AC1E07E" w14:textId="18BEA7F7" w:rsidR="00096408" w:rsidRPr="00096408" w:rsidRDefault="00AF72F5" w:rsidP="00096408">
      <w:pPr>
        <w:pStyle w:val="ListParagraph"/>
        <w:numPr>
          <w:ilvl w:val="0"/>
          <w:numId w:val="1"/>
        </w:numPr>
        <w:spacing w:after="0" w:line="240" w:lineRule="auto"/>
        <w:ind w:left="360"/>
        <w:rPr>
          <w:rFonts w:eastAsia="Calibri" w:cs="Times New Roman"/>
          <w:b/>
        </w:rPr>
      </w:pPr>
      <w:r>
        <w:rPr>
          <w:rFonts w:eastAsia="Calibri" w:cs="Times New Roman"/>
          <w:b/>
        </w:rPr>
        <w:t>Budget</w:t>
      </w:r>
    </w:p>
    <w:p w14:paraId="67A895B9" w14:textId="66B32EB7" w:rsidR="00BB64C0" w:rsidRDefault="00AF72F5" w:rsidP="00296421">
      <w:pPr>
        <w:spacing w:after="0" w:line="240" w:lineRule="auto"/>
      </w:pPr>
      <w:r>
        <w:t>We have a cash balance of $1.3 million.  Renewals are at 92%.  Certification revenues are at 120% of projections.</w:t>
      </w:r>
      <w:r w:rsidR="002B1E64">
        <w:t xml:space="preserve">  We continue budgeting conservatively.</w:t>
      </w:r>
    </w:p>
    <w:p w14:paraId="16D39AB0" w14:textId="4EE222C9" w:rsidR="00DD4605" w:rsidRDefault="00DD4605" w:rsidP="00296421">
      <w:pPr>
        <w:spacing w:after="0" w:line="240" w:lineRule="auto"/>
      </w:pPr>
    </w:p>
    <w:p w14:paraId="187FB801" w14:textId="12A2B751" w:rsidR="00096408" w:rsidRPr="00096408" w:rsidRDefault="002B1E64" w:rsidP="00096408">
      <w:pPr>
        <w:pStyle w:val="ListParagraph"/>
        <w:numPr>
          <w:ilvl w:val="0"/>
          <w:numId w:val="1"/>
        </w:numPr>
        <w:spacing w:after="0" w:line="240" w:lineRule="auto"/>
        <w:ind w:left="360"/>
        <w:rPr>
          <w:rFonts w:eastAsia="Calibri" w:cs="Times New Roman"/>
          <w:b/>
        </w:rPr>
      </w:pPr>
      <w:r>
        <w:rPr>
          <w:rFonts w:eastAsia="Calibri" w:cs="Times New Roman"/>
          <w:b/>
        </w:rPr>
        <w:t>Open Wallet Foundation</w:t>
      </w:r>
    </w:p>
    <w:p w14:paraId="596B85D3" w14:textId="00C08F83" w:rsidR="0077225D" w:rsidRDefault="002B1E64" w:rsidP="00096408">
      <w:pPr>
        <w:spacing w:after="0" w:line="240" w:lineRule="auto"/>
      </w:pPr>
      <w:r>
        <w:t xml:space="preserve">The Linux Foundation plans to announce intent to form the Open Wallet Foundation </w:t>
      </w:r>
      <w:r w:rsidR="0038582F">
        <w:t xml:space="preserve">(OWF) </w:t>
      </w:r>
      <w:r>
        <w:t>at their conference next week.  We are proposing to provide a quotation for their press release expressing intent to join.  We are also requesting that they reciprocally join the OpenID Foundation.</w:t>
      </w:r>
      <w:r w:rsidR="0038582F">
        <w:t xml:space="preserve">  </w:t>
      </w:r>
      <w:proofErr w:type="gramStart"/>
      <w:r w:rsidR="0038582F">
        <w:t>Actually</w:t>
      </w:r>
      <w:proofErr w:type="gramEnd"/>
      <w:r w:rsidR="0038582F">
        <w:t xml:space="preserve"> joining the OWF would be a separate decision.</w:t>
      </w:r>
    </w:p>
    <w:p w14:paraId="40B1092A" w14:textId="62B95737" w:rsidR="0038582F" w:rsidRDefault="0038582F" w:rsidP="00096408">
      <w:pPr>
        <w:spacing w:after="0" w:line="240" w:lineRule="auto"/>
      </w:pPr>
    </w:p>
    <w:p w14:paraId="7B53B357" w14:textId="4E04866F" w:rsidR="0038582F" w:rsidRDefault="0038582F" w:rsidP="00096408">
      <w:pPr>
        <w:spacing w:after="0" w:line="240" w:lineRule="auto"/>
      </w:pPr>
      <w:r>
        <w:t>Nat said that the OWF plans to produce open source code with which to build wallets.  By joining, we could potentially encourage them to use OpenID standards.  Also, if there are new standards to be built, we could encourage them to create them in the OpenID Foundation.</w:t>
      </w:r>
      <w:r w:rsidR="00656B13">
        <w:t xml:space="preserve">  Car manufacturers and credit card players are involved, as well as government representatives.</w:t>
      </w:r>
    </w:p>
    <w:p w14:paraId="1EA621B3" w14:textId="66678D8B" w:rsidR="009703F7" w:rsidRDefault="009703F7" w:rsidP="00096408">
      <w:pPr>
        <w:spacing w:after="0" w:line="240" w:lineRule="auto"/>
      </w:pPr>
    </w:p>
    <w:p w14:paraId="2DADEC35" w14:textId="437E5412" w:rsidR="009703F7" w:rsidRDefault="009703F7" w:rsidP="00096408">
      <w:pPr>
        <w:spacing w:after="0" w:line="240" w:lineRule="auto"/>
      </w:pPr>
      <w:r>
        <w:t xml:space="preserve">Vittorio observed that what people mean by “wallet” can greatly vary.  Kosuke said that they don’t appear to be focused on “crypto wallets” at present.  Wallets can hold </w:t>
      </w:r>
      <w:proofErr w:type="gramStart"/>
      <w:r>
        <w:t>many different kinds of</w:t>
      </w:r>
      <w:proofErr w:type="gramEnd"/>
      <w:r>
        <w:t xml:space="preserve"> things.  </w:t>
      </w:r>
      <w:r w:rsidR="00F07F90">
        <w:t>What kinds of wallets to enable</w:t>
      </w:r>
      <w:r>
        <w:t xml:space="preserve"> is still under discussion.  Nat said that we want to be </w:t>
      </w:r>
      <w:proofErr w:type="gramStart"/>
      <w:r>
        <w:t>in a position</w:t>
      </w:r>
      <w:proofErr w:type="gramEnd"/>
      <w:r>
        <w:t xml:space="preserve"> to influence those decisions.</w:t>
      </w:r>
      <w:r w:rsidR="007244AB">
        <w:t xml:space="preserve">  Mike Jones noted that the Executive Committee recommended that we be </w:t>
      </w:r>
      <w:proofErr w:type="gramStart"/>
      <w:r w:rsidR="007244AB">
        <w:t>in a position</w:t>
      </w:r>
      <w:proofErr w:type="gramEnd"/>
      <w:r w:rsidR="007244AB">
        <w:t xml:space="preserve"> to influence.</w:t>
      </w:r>
    </w:p>
    <w:p w14:paraId="40A521C9" w14:textId="1A0E0539" w:rsidR="007244AB" w:rsidRDefault="007244AB" w:rsidP="00096408">
      <w:pPr>
        <w:spacing w:after="0" w:line="240" w:lineRule="auto"/>
      </w:pPr>
    </w:p>
    <w:p w14:paraId="26EB1015" w14:textId="542ECF09" w:rsidR="007244AB" w:rsidRDefault="007244AB" w:rsidP="00096408">
      <w:pPr>
        <w:spacing w:after="0" w:line="240" w:lineRule="auto"/>
      </w:pPr>
      <w:r>
        <w:t>The resolution to provide a quotation for the formation intent announcement unanimously passed.</w:t>
      </w:r>
    </w:p>
    <w:p w14:paraId="235D1D20" w14:textId="77777777" w:rsidR="0077225D" w:rsidRDefault="0077225D" w:rsidP="00096408">
      <w:pPr>
        <w:spacing w:after="0" w:line="240" w:lineRule="auto"/>
      </w:pPr>
    </w:p>
    <w:p w14:paraId="554970DC" w14:textId="421948DE" w:rsidR="00096408" w:rsidRPr="00096408" w:rsidRDefault="007244AB" w:rsidP="00096408">
      <w:pPr>
        <w:pStyle w:val="ListParagraph"/>
        <w:numPr>
          <w:ilvl w:val="0"/>
          <w:numId w:val="1"/>
        </w:numPr>
        <w:spacing w:after="0" w:line="240" w:lineRule="auto"/>
        <w:ind w:left="360"/>
        <w:rPr>
          <w:rFonts w:eastAsia="Calibri" w:cs="Times New Roman"/>
          <w:b/>
        </w:rPr>
      </w:pPr>
      <w:r>
        <w:rPr>
          <w:rFonts w:eastAsia="Calibri" w:cs="Times New Roman"/>
          <w:b/>
        </w:rPr>
        <w:t>Brazilian Recertification Exemption</w:t>
      </w:r>
    </w:p>
    <w:p w14:paraId="7D7B8F8B" w14:textId="2FB02BDA" w:rsidR="00096408" w:rsidRDefault="0039575E" w:rsidP="00096408">
      <w:pPr>
        <w:spacing w:after="0" w:line="240" w:lineRule="auto"/>
      </w:pPr>
      <w:r>
        <w:t>Gail described a request from the Brazilian certification authorities for a discounted price for Brazilian recertification.  We’ve been in negotiation with them on a plan that works well for everyone and establishes the right incentives.  The exception would only be for recertifications</w:t>
      </w:r>
      <w:r w:rsidR="006D0E1D">
        <w:t xml:space="preserve"> and would be for a limited time duration</w:t>
      </w:r>
      <w:r>
        <w:t xml:space="preserve">.  Chicago Advisory Partners </w:t>
      </w:r>
      <w:r w:rsidR="00FE56A6">
        <w:t xml:space="preserve">(CAP) </w:t>
      </w:r>
      <w:r>
        <w:t xml:space="preserve">would become a board member.  They would handle pre-payment </w:t>
      </w:r>
      <w:r w:rsidR="00FE56A6">
        <w:t xml:space="preserve">for the Brazilian financial institutions recertifying.  We would offer a discounted $2,000 </w:t>
      </w:r>
      <w:r w:rsidR="006D0E1D">
        <w:t xml:space="preserve">non-member </w:t>
      </w:r>
      <w:r w:rsidR="00FE56A6">
        <w:t>price when pre-paid.  CAP asserts that the regulatory mandates for certification would not change.</w:t>
      </w:r>
      <w:r w:rsidR="005B337F">
        <w:t xml:space="preserve">  </w:t>
      </w:r>
      <w:r w:rsidR="006D0E1D">
        <w:t>This would still</w:t>
      </w:r>
      <w:r w:rsidR="005B337F">
        <w:t xml:space="preserve"> cover our costs.  It wouldn’t change our plans </w:t>
      </w:r>
      <w:proofErr w:type="gramStart"/>
      <w:r w:rsidR="005B337F">
        <w:t>to eventually also enable</w:t>
      </w:r>
      <w:proofErr w:type="gramEnd"/>
      <w:r w:rsidR="005B337F">
        <w:t xml:space="preserve"> third-party certification, where desired.</w:t>
      </w:r>
    </w:p>
    <w:p w14:paraId="1549850E" w14:textId="40823A2F" w:rsidR="00202B78" w:rsidRDefault="00202B78" w:rsidP="00096408">
      <w:pPr>
        <w:spacing w:after="0" w:line="240" w:lineRule="auto"/>
      </w:pPr>
    </w:p>
    <w:p w14:paraId="5EFEFD95" w14:textId="6009F168" w:rsidR="00202B78" w:rsidRDefault="00354B11" w:rsidP="00096408">
      <w:pPr>
        <w:spacing w:after="0" w:line="240" w:lineRule="auto"/>
      </w:pPr>
      <w:r>
        <w:t xml:space="preserve">Mike Jones </w:t>
      </w:r>
      <w:r w:rsidR="006D0E1D">
        <w:t>spoke in favor of</w:t>
      </w:r>
      <w:r>
        <w:t xml:space="preserve"> the plan.  He believes that having CAP join the board could be of high value, in terms of what we would learn and how it might apply to other markets.  Wes asked if CAP is serving any other markets.  Gail and Mike Leszcz don’t think so.  CAP might be a great partner when discussing certification opportunities with other markets, such as Saudi Arabia.</w:t>
      </w:r>
    </w:p>
    <w:p w14:paraId="67B53C04" w14:textId="2ECC5672" w:rsidR="000D6B95" w:rsidRDefault="000D6B95" w:rsidP="00096408">
      <w:pPr>
        <w:spacing w:after="0" w:line="240" w:lineRule="auto"/>
      </w:pPr>
    </w:p>
    <w:p w14:paraId="701D29F4" w14:textId="0FC0331C" w:rsidR="000D6B95" w:rsidRDefault="000D6B95" w:rsidP="00096408">
      <w:pPr>
        <w:spacing w:after="0" w:line="240" w:lineRule="auto"/>
      </w:pPr>
      <w:r>
        <w:t>The resolution</w:t>
      </w:r>
      <w:r w:rsidR="005D37F6">
        <w:t>, as amended,</w:t>
      </w:r>
      <w:r>
        <w:t xml:space="preserve"> passed unanimously.</w:t>
      </w:r>
    </w:p>
    <w:p w14:paraId="083ECFB8" w14:textId="77777777" w:rsidR="00096408" w:rsidRDefault="00096408" w:rsidP="00096408">
      <w:pPr>
        <w:spacing w:after="0" w:line="240" w:lineRule="auto"/>
      </w:pPr>
    </w:p>
    <w:p w14:paraId="6CB38202" w14:textId="65D468C4" w:rsidR="00096408" w:rsidRPr="00096408" w:rsidRDefault="000D6B95" w:rsidP="00096408">
      <w:pPr>
        <w:pStyle w:val="ListParagraph"/>
        <w:numPr>
          <w:ilvl w:val="0"/>
          <w:numId w:val="1"/>
        </w:numPr>
        <w:spacing w:after="0" w:line="240" w:lineRule="auto"/>
        <w:ind w:left="360"/>
        <w:rPr>
          <w:rFonts w:eastAsia="Calibri" w:cs="Times New Roman"/>
          <w:b/>
        </w:rPr>
      </w:pPr>
      <w:r>
        <w:rPr>
          <w:rFonts w:eastAsia="Calibri" w:cs="Times New Roman"/>
          <w:b/>
        </w:rPr>
        <w:t>Whitepapers</w:t>
      </w:r>
    </w:p>
    <w:p w14:paraId="7AAF19DD" w14:textId="77777777" w:rsidR="005D37F6" w:rsidRDefault="000D6B95" w:rsidP="00296421">
      <w:pPr>
        <w:spacing w:after="0" w:line="240" w:lineRule="auto"/>
      </w:pPr>
      <w:r>
        <w:t>We’ve published five whitepapers recently: FAPI, OIDC4VC, Healthcare, Government Landscape, IoT.</w:t>
      </w:r>
      <w:r w:rsidR="004144B9">
        <w:t xml:space="preserve">  Some are undergoing revisions.</w:t>
      </w:r>
    </w:p>
    <w:p w14:paraId="10DFCFC8" w14:textId="77777777" w:rsidR="005D37F6" w:rsidRDefault="005D37F6" w:rsidP="00296421">
      <w:pPr>
        <w:spacing w:after="0" w:line="240" w:lineRule="auto"/>
      </w:pPr>
    </w:p>
    <w:p w14:paraId="59C013A7" w14:textId="692DED90" w:rsidR="005D37F6" w:rsidRDefault="009B2526" w:rsidP="00296421">
      <w:pPr>
        <w:spacing w:after="0" w:line="240" w:lineRule="auto"/>
      </w:pPr>
      <w:r>
        <w:t>There’s a new proposed whitepaper on privacy which we would do in partnership with Kantara and potentially others, such as EPIC.  Heather Flanagan has agreed to be the lead editor.</w:t>
      </w:r>
      <w:r w:rsidR="005D37F6">
        <w:t xml:space="preserve">  We would reallocate some of our marketing funds towards funding this whitepaper.  The executive committee recommended pursuing this whitepaper project.</w:t>
      </w:r>
      <w:r w:rsidR="00B47D1E">
        <w:t xml:space="preserve">  Wes asked if this would come out as a joint whitepaper with equal billing.  Gail said that it would.  Gail thought that the robust engagement</w:t>
      </w:r>
      <w:r w:rsidR="0047373A">
        <w:t xml:space="preserve"> from the Kantara </w:t>
      </w:r>
      <w:r w:rsidR="0047373A" w:rsidRPr="0047373A">
        <w:t>Privacy Enhancing Mobile Credential (PEMC) WG</w:t>
      </w:r>
      <w:r w:rsidR="00B47D1E">
        <w:t xml:space="preserve"> would be valuable, as would our engagement with Heather.</w:t>
      </w:r>
    </w:p>
    <w:p w14:paraId="3460ED4F" w14:textId="057CD010" w:rsidR="006E754C" w:rsidRDefault="006E754C" w:rsidP="00296421">
      <w:pPr>
        <w:spacing w:after="0" w:line="240" w:lineRule="auto"/>
      </w:pPr>
    </w:p>
    <w:p w14:paraId="2046998E" w14:textId="2DF93D3A" w:rsidR="006E754C" w:rsidRDefault="006E754C" w:rsidP="00296421">
      <w:pPr>
        <w:spacing w:after="0" w:line="240" w:lineRule="auto"/>
      </w:pPr>
      <w:r>
        <w:t xml:space="preserve">Mike Jones, as our last liaison representative to Kantara, moved that we </w:t>
      </w:r>
      <w:r w:rsidR="0047373A">
        <w:t>pursue</w:t>
      </w:r>
      <w:r>
        <w:t xml:space="preserve"> this work with them.  John seconded the motion.  The motion passed unanimously.</w:t>
      </w:r>
    </w:p>
    <w:p w14:paraId="5697600B" w14:textId="77777777" w:rsidR="00F07511" w:rsidRDefault="00F07511" w:rsidP="00F07511">
      <w:pPr>
        <w:spacing w:after="0" w:line="240" w:lineRule="auto"/>
      </w:pPr>
    </w:p>
    <w:p w14:paraId="084C799D" w14:textId="1AD4008B" w:rsidR="00F07511" w:rsidRPr="00096408" w:rsidRDefault="00F07511" w:rsidP="00F07511">
      <w:pPr>
        <w:pStyle w:val="ListParagraph"/>
        <w:numPr>
          <w:ilvl w:val="0"/>
          <w:numId w:val="1"/>
        </w:numPr>
        <w:spacing w:after="0" w:line="240" w:lineRule="auto"/>
        <w:ind w:left="360"/>
        <w:rPr>
          <w:rFonts w:eastAsia="Calibri" w:cs="Times New Roman"/>
          <w:b/>
        </w:rPr>
      </w:pPr>
      <w:r>
        <w:rPr>
          <w:rFonts w:eastAsia="Calibri" w:cs="Times New Roman"/>
          <w:b/>
        </w:rPr>
        <w:t>Government Engagements</w:t>
      </w:r>
    </w:p>
    <w:p w14:paraId="3DA73EE5" w14:textId="2271CAFE" w:rsidR="00B47D1E" w:rsidRDefault="00F07511" w:rsidP="00296421">
      <w:pPr>
        <w:spacing w:after="0" w:line="240" w:lineRule="auto"/>
      </w:pPr>
      <w:r>
        <w:t>Gail briefly called out several government</w:t>
      </w:r>
      <w:r w:rsidR="001A4C0E">
        <w:t>-related</w:t>
      </w:r>
      <w:r>
        <w:t xml:space="preserve"> engagement</w:t>
      </w:r>
      <w:r w:rsidR="00807183">
        <w:t>s</w:t>
      </w:r>
      <w:r>
        <w:t xml:space="preserve"> in progress, including </w:t>
      </w:r>
      <w:r w:rsidR="001A4C0E">
        <w:t xml:space="preserve">several with </w:t>
      </w:r>
      <w:r>
        <w:t xml:space="preserve">the EU, the Financial Stability Board of the G20, </w:t>
      </w:r>
      <w:r w:rsidR="001A4C0E">
        <w:t xml:space="preserve">several with the US, </w:t>
      </w:r>
      <w:r>
        <w:t xml:space="preserve">and </w:t>
      </w:r>
      <w:r w:rsidR="001A4C0E">
        <w:t>the security analysis of FAPI 2.0</w:t>
      </w:r>
      <w:r>
        <w:t>.</w:t>
      </w:r>
    </w:p>
    <w:sectPr w:rsidR="00B47D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05800" w14:textId="77777777" w:rsidR="00C442F7" w:rsidRDefault="00C442F7" w:rsidP="00296421">
      <w:pPr>
        <w:spacing w:after="0" w:line="240" w:lineRule="auto"/>
      </w:pPr>
      <w:r>
        <w:separator/>
      </w:r>
    </w:p>
  </w:endnote>
  <w:endnote w:type="continuationSeparator" w:id="0">
    <w:p w14:paraId="0E19BDB5" w14:textId="77777777" w:rsidR="00C442F7" w:rsidRDefault="00C442F7" w:rsidP="0029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6458" w14:textId="77777777" w:rsidR="00C442F7" w:rsidRDefault="00C442F7" w:rsidP="00296421">
      <w:pPr>
        <w:spacing w:after="0" w:line="240" w:lineRule="auto"/>
      </w:pPr>
      <w:r>
        <w:separator/>
      </w:r>
    </w:p>
  </w:footnote>
  <w:footnote w:type="continuationSeparator" w:id="0">
    <w:p w14:paraId="209DD4B2" w14:textId="77777777" w:rsidR="00C442F7" w:rsidRDefault="00C442F7" w:rsidP="0029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506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1"/>
    <w:rsid w:val="00003C0A"/>
    <w:rsid w:val="000072F3"/>
    <w:rsid w:val="00010E34"/>
    <w:rsid w:val="00012BA0"/>
    <w:rsid w:val="00037C8F"/>
    <w:rsid w:val="00066C26"/>
    <w:rsid w:val="0007065B"/>
    <w:rsid w:val="00077FDA"/>
    <w:rsid w:val="00096408"/>
    <w:rsid w:val="000B34BA"/>
    <w:rsid w:val="000D6B95"/>
    <w:rsid w:val="00102DA1"/>
    <w:rsid w:val="001074FE"/>
    <w:rsid w:val="0010781F"/>
    <w:rsid w:val="00115CA8"/>
    <w:rsid w:val="00161EB7"/>
    <w:rsid w:val="00186ED9"/>
    <w:rsid w:val="00195D5D"/>
    <w:rsid w:val="001A170C"/>
    <w:rsid w:val="001A4C0E"/>
    <w:rsid w:val="001B02FF"/>
    <w:rsid w:val="001D50F1"/>
    <w:rsid w:val="001D7289"/>
    <w:rsid w:val="001E2E25"/>
    <w:rsid w:val="00202B78"/>
    <w:rsid w:val="002242BF"/>
    <w:rsid w:val="00226E5F"/>
    <w:rsid w:val="00233468"/>
    <w:rsid w:val="00260A1E"/>
    <w:rsid w:val="00264392"/>
    <w:rsid w:val="00270718"/>
    <w:rsid w:val="00296421"/>
    <w:rsid w:val="002B1E64"/>
    <w:rsid w:val="002C61AE"/>
    <w:rsid w:val="0033265C"/>
    <w:rsid w:val="00354B11"/>
    <w:rsid w:val="00367CCD"/>
    <w:rsid w:val="0038582F"/>
    <w:rsid w:val="0039575E"/>
    <w:rsid w:val="00407C49"/>
    <w:rsid w:val="004144B9"/>
    <w:rsid w:val="004502FE"/>
    <w:rsid w:val="00462CE5"/>
    <w:rsid w:val="00464FDC"/>
    <w:rsid w:val="0047373A"/>
    <w:rsid w:val="00483EC8"/>
    <w:rsid w:val="004974CC"/>
    <w:rsid w:val="004A772B"/>
    <w:rsid w:val="004B6F50"/>
    <w:rsid w:val="00527693"/>
    <w:rsid w:val="00542D08"/>
    <w:rsid w:val="00584E09"/>
    <w:rsid w:val="005B1051"/>
    <w:rsid w:val="005B337F"/>
    <w:rsid w:val="005D37F6"/>
    <w:rsid w:val="005E14E4"/>
    <w:rsid w:val="00636480"/>
    <w:rsid w:val="00656B13"/>
    <w:rsid w:val="00676733"/>
    <w:rsid w:val="006B3412"/>
    <w:rsid w:val="006C3680"/>
    <w:rsid w:val="006D0E1D"/>
    <w:rsid w:val="006E42B5"/>
    <w:rsid w:val="006E525F"/>
    <w:rsid w:val="006E754C"/>
    <w:rsid w:val="006F0266"/>
    <w:rsid w:val="006F09A1"/>
    <w:rsid w:val="007244AB"/>
    <w:rsid w:val="00735D57"/>
    <w:rsid w:val="00747594"/>
    <w:rsid w:val="0077225D"/>
    <w:rsid w:val="00780D1C"/>
    <w:rsid w:val="007A41B1"/>
    <w:rsid w:val="007B63BD"/>
    <w:rsid w:val="007E655A"/>
    <w:rsid w:val="007F1066"/>
    <w:rsid w:val="00801921"/>
    <w:rsid w:val="00807183"/>
    <w:rsid w:val="00817A74"/>
    <w:rsid w:val="008560E7"/>
    <w:rsid w:val="0086503D"/>
    <w:rsid w:val="008706B7"/>
    <w:rsid w:val="009010C9"/>
    <w:rsid w:val="0091580B"/>
    <w:rsid w:val="009300AE"/>
    <w:rsid w:val="009703F7"/>
    <w:rsid w:val="009B2526"/>
    <w:rsid w:val="009B5B94"/>
    <w:rsid w:val="00A3634B"/>
    <w:rsid w:val="00A629D1"/>
    <w:rsid w:val="00A75481"/>
    <w:rsid w:val="00A82265"/>
    <w:rsid w:val="00AA7376"/>
    <w:rsid w:val="00AD3F30"/>
    <w:rsid w:val="00AD6C66"/>
    <w:rsid w:val="00AE0FC4"/>
    <w:rsid w:val="00AF72F5"/>
    <w:rsid w:val="00B06816"/>
    <w:rsid w:val="00B06B61"/>
    <w:rsid w:val="00B31363"/>
    <w:rsid w:val="00B34FC1"/>
    <w:rsid w:val="00B356C3"/>
    <w:rsid w:val="00B463E7"/>
    <w:rsid w:val="00B478CB"/>
    <w:rsid w:val="00B47D1E"/>
    <w:rsid w:val="00B618C6"/>
    <w:rsid w:val="00BB64C0"/>
    <w:rsid w:val="00BE0032"/>
    <w:rsid w:val="00C36115"/>
    <w:rsid w:val="00C442F7"/>
    <w:rsid w:val="00C6648C"/>
    <w:rsid w:val="00C74A03"/>
    <w:rsid w:val="00CD5AAD"/>
    <w:rsid w:val="00CD69FA"/>
    <w:rsid w:val="00D643D3"/>
    <w:rsid w:val="00D7368B"/>
    <w:rsid w:val="00D85313"/>
    <w:rsid w:val="00DB2A80"/>
    <w:rsid w:val="00DC7560"/>
    <w:rsid w:val="00DD4605"/>
    <w:rsid w:val="00DE5B5B"/>
    <w:rsid w:val="00E17FED"/>
    <w:rsid w:val="00E361EA"/>
    <w:rsid w:val="00E367F1"/>
    <w:rsid w:val="00E404F0"/>
    <w:rsid w:val="00E41F4B"/>
    <w:rsid w:val="00E956F7"/>
    <w:rsid w:val="00E96E2A"/>
    <w:rsid w:val="00EC29ED"/>
    <w:rsid w:val="00EC4686"/>
    <w:rsid w:val="00EF7CC7"/>
    <w:rsid w:val="00F07511"/>
    <w:rsid w:val="00F07F90"/>
    <w:rsid w:val="00F175C6"/>
    <w:rsid w:val="00F3490E"/>
    <w:rsid w:val="00FA4316"/>
    <w:rsid w:val="00FC19B3"/>
    <w:rsid w:val="00FE5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3C76D"/>
  <w15:chartTrackingRefBased/>
  <w15:docId w15:val="{5F8778E3-A84B-4083-BDF9-26692691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31706">
      <w:bodyDiv w:val="1"/>
      <w:marLeft w:val="0"/>
      <w:marRight w:val="0"/>
      <w:marTop w:val="0"/>
      <w:marBottom w:val="0"/>
      <w:divBdr>
        <w:top w:val="none" w:sz="0" w:space="0" w:color="auto"/>
        <w:left w:val="none" w:sz="0" w:space="0" w:color="auto"/>
        <w:bottom w:val="none" w:sz="0" w:space="0" w:color="auto"/>
        <w:right w:val="none" w:sz="0" w:space="0" w:color="auto"/>
      </w:divBdr>
    </w:div>
    <w:div w:id="5543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1557</TotalTime>
  <Pages>1</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99</cp:revision>
  <dcterms:created xsi:type="dcterms:W3CDTF">2022-04-25T23:18:00Z</dcterms:created>
  <dcterms:modified xsi:type="dcterms:W3CDTF">2022-09-21T04:29:00Z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2022-04-25T23:18:32Z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92ece967-a095-47d6-bfc2-d5a7b447f19f</vt:lpwstr>
  </property>
  <property fmtid="{D5CDD505-2E9C-101B-9397-08002B2CF9AE}" pid="8" name="MSIP_Label_f42aa342-8706-4288-bd11-ebb85995028c_ContentBits">
    <vt:lpwstr>0</vt:lpwstr>
  </property>
</Properties>
</file>