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DC953C" w14:textId="75644D95" w:rsidR="00E63CE3" w:rsidRPr="005B3E08" w:rsidRDefault="000D55FA" w:rsidP="006E17CF">
      <w:pPr>
        <w:rPr>
          <w:rFonts w:ascii="Calibri" w:hAnsi="Calibri"/>
          <w:b/>
          <w:bCs/>
          <w:szCs w:val="22"/>
        </w:rPr>
      </w:pPr>
      <w:r>
        <w:rPr>
          <w:rFonts w:ascii="Calibri" w:hAnsi="Calibri"/>
          <w:b/>
          <w:bCs/>
          <w:szCs w:val="22"/>
        </w:rPr>
        <w:t>February 1</w:t>
      </w:r>
      <w:r w:rsidR="0059180B">
        <w:rPr>
          <w:rFonts w:ascii="Calibri" w:hAnsi="Calibri"/>
          <w:b/>
          <w:bCs/>
          <w:szCs w:val="22"/>
        </w:rPr>
        <w:t>3</w:t>
      </w:r>
      <w:r w:rsidR="002672C8">
        <w:rPr>
          <w:rFonts w:ascii="Calibri" w:hAnsi="Calibri"/>
          <w:b/>
          <w:bCs/>
          <w:szCs w:val="22"/>
        </w:rPr>
        <w:t>, 2018</w:t>
      </w:r>
      <w:r w:rsidR="00DA1515" w:rsidRPr="00DA1515">
        <w:rPr>
          <w:rFonts w:ascii="Calibri" w:hAnsi="Calibri"/>
          <w:b/>
          <w:bCs/>
          <w:szCs w:val="22"/>
        </w:rPr>
        <w:t xml:space="preserve"> Executive Committee Call Minutes</w:t>
      </w:r>
    </w:p>
    <w:p w14:paraId="13560C58" w14:textId="77777777" w:rsidR="00E63CE3" w:rsidRPr="00E63CE3" w:rsidRDefault="00E63CE3" w:rsidP="006E17CF">
      <w:pPr>
        <w:rPr>
          <w:rFonts w:ascii="Calibri" w:hAnsi="Calibri"/>
          <w:sz w:val="22"/>
          <w:szCs w:val="22"/>
        </w:rPr>
      </w:pPr>
    </w:p>
    <w:p w14:paraId="67245506" w14:textId="77777777" w:rsidR="00E63CE3" w:rsidRPr="00E63CE3" w:rsidRDefault="00E63CE3" w:rsidP="006E17CF">
      <w:pPr>
        <w:rPr>
          <w:rFonts w:ascii="Calibri" w:hAnsi="Calibri"/>
          <w:b/>
          <w:bCs/>
          <w:sz w:val="22"/>
          <w:szCs w:val="22"/>
        </w:rPr>
      </w:pPr>
      <w:r w:rsidRPr="00E63CE3">
        <w:rPr>
          <w:rFonts w:ascii="Calibri" w:hAnsi="Calibri"/>
          <w:b/>
          <w:bCs/>
          <w:sz w:val="22"/>
          <w:szCs w:val="22"/>
        </w:rPr>
        <w:t>Present:</w:t>
      </w:r>
    </w:p>
    <w:p w14:paraId="2151BAB4" w14:textId="77777777" w:rsidR="0090461F" w:rsidRDefault="0090461F" w:rsidP="0090461F">
      <w:pPr>
        <w:rPr>
          <w:rFonts w:ascii="Calibri" w:hAnsi="Calibri"/>
          <w:sz w:val="22"/>
          <w:szCs w:val="22"/>
        </w:rPr>
      </w:pPr>
      <w:r>
        <w:rPr>
          <w:rFonts w:ascii="Calibri" w:hAnsi="Calibri"/>
          <w:sz w:val="22"/>
          <w:szCs w:val="22"/>
        </w:rPr>
        <w:t>Nat Sakimura</w:t>
      </w:r>
    </w:p>
    <w:p w14:paraId="7B82EB0E" w14:textId="77777777" w:rsidR="0090461F" w:rsidRDefault="0090461F" w:rsidP="0090461F">
      <w:pPr>
        <w:rPr>
          <w:rFonts w:ascii="Calibri" w:hAnsi="Calibri"/>
          <w:sz w:val="22"/>
          <w:szCs w:val="22"/>
        </w:rPr>
      </w:pPr>
      <w:r w:rsidRPr="00B04C1B">
        <w:rPr>
          <w:rFonts w:ascii="Calibri" w:hAnsi="Calibri"/>
          <w:sz w:val="22"/>
          <w:szCs w:val="22"/>
        </w:rPr>
        <w:t>Mike Jones</w:t>
      </w:r>
    </w:p>
    <w:p w14:paraId="1A809852" w14:textId="77777777" w:rsidR="00553FC6" w:rsidRDefault="00553FC6" w:rsidP="00553FC6">
      <w:pPr>
        <w:rPr>
          <w:rFonts w:ascii="Calibri" w:hAnsi="Calibri"/>
          <w:sz w:val="22"/>
          <w:szCs w:val="22"/>
        </w:rPr>
      </w:pPr>
      <w:r>
        <w:rPr>
          <w:rFonts w:ascii="Calibri" w:hAnsi="Calibri"/>
          <w:sz w:val="22"/>
          <w:szCs w:val="22"/>
        </w:rPr>
        <w:t>John Bradley</w:t>
      </w:r>
    </w:p>
    <w:p w14:paraId="21494013" w14:textId="77777777" w:rsidR="0090461F" w:rsidRDefault="0090461F" w:rsidP="0090461F">
      <w:pPr>
        <w:rPr>
          <w:rFonts w:ascii="Calibri" w:hAnsi="Calibri"/>
          <w:sz w:val="22"/>
          <w:szCs w:val="22"/>
        </w:rPr>
      </w:pPr>
      <w:r w:rsidRPr="00E63CE3">
        <w:rPr>
          <w:rFonts w:ascii="Calibri" w:hAnsi="Calibri"/>
          <w:sz w:val="22"/>
          <w:szCs w:val="22"/>
        </w:rPr>
        <w:t>Don Thibeau, Executive Director</w:t>
      </w:r>
    </w:p>
    <w:p w14:paraId="5F2CB0DD" w14:textId="77777777" w:rsidR="000D55FA" w:rsidRDefault="000D55FA" w:rsidP="000D55FA">
      <w:pPr>
        <w:rPr>
          <w:rFonts w:ascii="Calibri" w:hAnsi="Calibri"/>
          <w:sz w:val="22"/>
          <w:szCs w:val="22"/>
        </w:rPr>
      </w:pPr>
      <w:r>
        <w:rPr>
          <w:rFonts w:ascii="Calibri" w:hAnsi="Calibri"/>
          <w:sz w:val="22"/>
          <w:szCs w:val="22"/>
        </w:rPr>
        <w:t>Adam Dawes</w:t>
      </w:r>
    </w:p>
    <w:p w14:paraId="562D7EB3" w14:textId="77777777" w:rsidR="000D55FA" w:rsidRPr="004D5733" w:rsidRDefault="000D55FA" w:rsidP="000D55FA">
      <w:pPr>
        <w:rPr>
          <w:rFonts w:ascii="Calibri" w:hAnsi="Calibri"/>
          <w:sz w:val="22"/>
          <w:szCs w:val="22"/>
        </w:rPr>
      </w:pPr>
      <w:r>
        <w:rPr>
          <w:rFonts w:ascii="Calibri" w:hAnsi="Calibri"/>
          <w:sz w:val="22"/>
          <w:szCs w:val="22"/>
        </w:rPr>
        <w:t>George Fletcher</w:t>
      </w:r>
    </w:p>
    <w:p w14:paraId="7AC85710" w14:textId="77777777" w:rsidR="00814C6A" w:rsidRDefault="00814C6A" w:rsidP="00C959A2">
      <w:pPr>
        <w:rPr>
          <w:rFonts w:ascii="Calibri" w:hAnsi="Calibri"/>
          <w:sz w:val="22"/>
          <w:szCs w:val="22"/>
        </w:rPr>
      </w:pPr>
    </w:p>
    <w:p w14:paraId="72C0F121" w14:textId="77777777" w:rsidR="00814C6A" w:rsidRPr="00E63CE3" w:rsidRDefault="00814C6A" w:rsidP="00814C6A">
      <w:pPr>
        <w:rPr>
          <w:rFonts w:ascii="Calibri" w:hAnsi="Calibri"/>
          <w:b/>
          <w:bCs/>
          <w:sz w:val="22"/>
          <w:szCs w:val="22"/>
        </w:rPr>
      </w:pPr>
      <w:r>
        <w:rPr>
          <w:rFonts w:ascii="Calibri" w:hAnsi="Calibri"/>
          <w:b/>
          <w:bCs/>
          <w:sz w:val="22"/>
          <w:szCs w:val="22"/>
        </w:rPr>
        <w:t>Absent</w:t>
      </w:r>
      <w:r w:rsidRPr="00E63CE3">
        <w:rPr>
          <w:rFonts w:ascii="Calibri" w:hAnsi="Calibri"/>
          <w:b/>
          <w:bCs/>
          <w:sz w:val="22"/>
          <w:szCs w:val="22"/>
        </w:rPr>
        <w:t>:</w:t>
      </w:r>
    </w:p>
    <w:p w14:paraId="5CB54A1B" w14:textId="5E42883D" w:rsidR="00553FC6" w:rsidRDefault="000D55FA" w:rsidP="00C959A2">
      <w:pPr>
        <w:rPr>
          <w:rFonts w:ascii="Calibri" w:hAnsi="Calibri"/>
          <w:sz w:val="22"/>
          <w:szCs w:val="22"/>
        </w:rPr>
      </w:pPr>
      <w:r>
        <w:rPr>
          <w:rFonts w:ascii="Calibri" w:hAnsi="Calibri"/>
          <w:sz w:val="22"/>
          <w:szCs w:val="22"/>
        </w:rPr>
        <w:t>(none)</w:t>
      </w:r>
      <w:bookmarkStart w:id="0" w:name="_GoBack"/>
      <w:bookmarkEnd w:id="0"/>
    </w:p>
    <w:p w14:paraId="3971688C" w14:textId="77777777" w:rsidR="000D55FA" w:rsidRDefault="000D55FA" w:rsidP="00C959A2">
      <w:pPr>
        <w:rPr>
          <w:rFonts w:ascii="Calibri" w:hAnsi="Calibri"/>
          <w:sz w:val="22"/>
          <w:szCs w:val="22"/>
        </w:rPr>
      </w:pPr>
    </w:p>
    <w:p w14:paraId="16203F88" w14:textId="77777777" w:rsidR="001712E6" w:rsidRPr="00E63CE3"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14:paraId="6E31FEC6" w14:textId="77777777" w:rsidR="007C5C85" w:rsidRDefault="007C5C85" w:rsidP="007C5C85">
      <w:pPr>
        <w:rPr>
          <w:rFonts w:ascii="Calibri" w:hAnsi="Calibri"/>
          <w:sz w:val="22"/>
          <w:szCs w:val="22"/>
        </w:rPr>
      </w:pPr>
      <w:r>
        <w:rPr>
          <w:rFonts w:ascii="Calibri" w:hAnsi="Calibri"/>
          <w:sz w:val="22"/>
          <w:szCs w:val="22"/>
        </w:rPr>
        <w:t>Mike Leszcz, OpenID Foundation Staff</w:t>
      </w:r>
    </w:p>
    <w:p w14:paraId="0F07DEE1" w14:textId="183E8105" w:rsidR="00C37E3F" w:rsidRDefault="002046FF" w:rsidP="00C37E3F">
      <w:pPr>
        <w:rPr>
          <w:rFonts w:asciiTheme="minorHAnsi" w:hAnsiTheme="minorHAnsi"/>
          <w:sz w:val="22"/>
          <w:szCs w:val="22"/>
        </w:rPr>
      </w:pPr>
      <w:r w:rsidRPr="002046FF">
        <w:rPr>
          <w:rFonts w:asciiTheme="minorHAnsi" w:hAnsiTheme="minorHAnsi"/>
          <w:sz w:val="22"/>
          <w:szCs w:val="22"/>
        </w:rPr>
        <w:t>Tom Smedinghoff, Locke Lord LLP</w:t>
      </w:r>
    </w:p>
    <w:p w14:paraId="30E8602E" w14:textId="77777777" w:rsidR="002046FF" w:rsidRDefault="002046FF" w:rsidP="00C37E3F">
      <w:pPr>
        <w:rPr>
          <w:rFonts w:asciiTheme="minorHAnsi" w:hAnsiTheme="minorHAnsi"/>
          <w:sz w:val="22"/>
          <w:szCs w:val="22"/>
        </w:rPr>
      </w:pPr>
    </w:p>
    <w:p w14:paraId="3BFE1569" w14:textId="3DF5817D" w:rsidR="00C959A2" w:rsidRDefault="00553FC6" w:rsidP="00656A4A">
      <w:pPr>
        <w:pStyle w:val="ListParagraph"/>
        <w:numPr>
          <w:ilvl w:val="0"/>
          <w:numId w:val="30"/>
        </w:numPr>
        <w:spacing w:after="0" w:line="240" w:lineRule="auto"/>
        <w:ind w:left="360"/>
        <w:rPr>
          <w:rFonts w:asciiTheme="minorHAnsi" w:hAnsiTheme="minorHAnsi"/>
          <w:b/>
        </w:rPr>
      </w:pPr>
      <w:r>
        <w:rPr>
          <w:rFonts w:asciiTheme="minorHAnsi" w:hAnsiTheme="minorHAnsi"/>
          <w:b/>
        </w:rPr>
        <w:t>OpenID Certification Program Roadmap</w:t>
      </w:r>
    </w:p>
    <w:p w14:paraId="341863D5" w14:textId="5F988079" w:rsidR="00EC7CAD" w:rsidRDefault="000F0729" w:rsidP="00EC7CAD">
      <w:pPr>
        <w:rPr>
          <w:rFonts w:asciiTheme="minorHAnsi" w:hAnsiTheme="minorHAnsi"/>
          <w:sz w:val="22"/>
          <w:szCs w:val="22"/>
        </w:rPr>
      </w:pPr>
      <w:r>
        <w:rPr>
          <w:rFonts w:asciiTheme="minorHAnsi" w:hAnsiTheme="minorHAnsi"/>
          <w:sz w:val="22"/>
          <w:szCs w:val="22"/>
        </w:rPr>
        <w:t xml:space="preserve">There have been steady improvements </w:t>
      </w:r>
      <w:r w:rsidR="00FD0834">
        <w:rPr>
          <w:rFonts w:asciiTheme="minorHAnsi" w:hAnsiTheme="minorHAnsi"/>
          <w:sz w:val="22"/>
          <w:szCs w:val="22"/>
        </w:rPr>
        <w:t>made</w:t>
      </w:r>
      <w:r>
        <w:rPr>
          <w:rFonts w:asciiTheme="minorHAnsi" w:hAnsiTheme="minorHAnsi"/>
          <w:sz w:val="22"/>
          <w:szCs w:val="22"/>
        </w:rPr>
        <w:t xml:space="preserve"> to the Certification Roadmap deck.  This includes proposed FAPI pricing and proposed updated Connect certification pricing.  In the life of the certification program, we’ve only had one complaint about the certification price</w:t>
      </w:r>
      <w:r w:rsidR="00FD0834">
        <w:rPr>
          <w:rFonts w:asciiTheme="minorHAnsi" w:hAnsiTheme="minorHAnsi"/>
          <w:sz w:val="22"/>
          <w:szCs w:val="22"/>
        </w:rPr>
        <w:t xml:space="preserve"> with hundreds participating</w:t>
      </w:r>
      <w:r>
        <w:rPr>
          <w:rFonts w:asciiTheme="minorHAnsi" w:hAnsiTheme="minorHAnsi"/>
          <w:sz w:val="22"/>
          <w:szCs w:val="22"/>
        </w:rPr>
        <w:t xml:space="preserve">.  We have accomplished our adoption goals and defrayed some of our costs.  We should be able to move the existing price points up a bit </w:t>
      </w:r>
      <w:r w:rsidR="00FD0834">
        <w:rPr>
          <w:rFonts w:asciiTheme="minorHAnsi" w:hAnsiTheme="minorHAnsi"/>
          <w:sz w:val="22"/>
          <w:szCs w:val="22"/>
        </w:rPr>
        <w:t xml:space="preserve">now </w:t>
      </w:r>
      <w:r>
        <w:rPr>
          <w:rFonts w:asciiTheme="minorHAnsi" w:hAnsiTheme="minorHAnsi"/>
          <w:sz w:val="22"/>
          <w:szCs w:val="22"/>
        </w:rPr>
        <w:t>without causing resistance to help more adequately cover our costs</w:t>
      </w:r>
      <w:r w:rsidR="00FD0834">
        <w:rPr>
          <w:rFonts w:asciiTheme="minorHAnsi" w:hAnsiTheme="minorHAnsi"/>
          <w:sz w:val="22"/>
          <w:szCs w:val="22"/>
        </w:rPr>
        <w:t>, now that the value of the program is well established</w:t>
      </w:r>
      <w:r>
        <w:rPr>
          <w:rFonts w:asciiTheme="minorHAnsi" w:hAnsiTheme="minorHAnsi"/>
          <w:sz w:val="22"/>
          <w:szCs w:val="22"/>
        </w:rPr>
        <w:t>.</w:t>
      </w:r>
      <w:r w:rsidR="00A208A5">
        <w:rPr>
          <w:rFonts w:asciiTheme="minorHAnsi" w:hAnsiTheme="minorHAnsi"/>
          <w:sz w:val="22"/>
          <w:szCs w:val="22"/>
        </w:rPr>
        <w:t xml:space="preserve">  The new member price would be $500 and the non-member price $2500.</w:t>
      </w:r>
    </w:p>
    <w:p w14:paraId="4F0089C9" w14:textId="62B2B564" w:rsidR="000F0729" w:rsidRDefault="000F0729" w:rsidP="00EC7CAD">
      <w:pPr>
        <w:rPr>
          <w:rFonts w:asciiTheme="minorHAnsi" w:hAnsiTheme="minorHAnsi"/>
          <w:sz w:val="22"/>
          <w:szCs w:val="22"/>
        </w:rPr>
      </w:pPr>
    </w:p>
    <w:p w14:paraId="7CE5A134" w14:textId="5E61E346" w:rsidR="000F0729" w:rsidRDefault="000F0729" w:rsidP="00EC7CAD">
      <w:pPr>
        <w:rPr>
          <w:rFonts w:asciiTheme="minorHAnsi" w:hAnsiTheme="minorHAnsi"/>
          <w:sz w:val="22"/>
          <w:szCs w:val="22"/>
        </w:rPr>
      </w:pPr>
      <w:r>
        <w:rPr>
          <w:rFonts w:asciiTheme="minorHAnsi" w:hAnsiTheme="minorHAnsi"/>
          <w:sz w:val="22"/>
          <w:szCs w:val="22"/>
        </w:rPr>
        <w:t>We plan to announce general availability of FAPI certification on April 1</w:t>
      </w:r>
      <w:r w:rsidRPr="000F0729">
        <w:rPr>
          <w:rFonts w:asciiTheme="minorHAnsi" w:hAnsiTheme="minorHAnsi"/>
          <w:sz w:val="22"/>
          <w:szCs w:val="22"/>
          <w:vertAlign w:val="superscript"/>
        </w:rPr>
        <w:t>st</w:t>
      </w:r>
      <w:r>
        <w:rPr>
          <w:rFonts w:asciiTheme="minorHAnsi" w:hAnsiTheme="minorHAnsi"/>
          <w:sz w:val="22"/>
          <w:szCs w:val="22"/>
        </w:rPr>
        <w:t xml:space="preserve">.  (Many </w:t>
      </w:r>
      <w:r w:rsidR="00DC345E">
        <w:rPr>
          <w:rFonts w:asciiTheme="minorHAnsi" w:hAnsiTheme="minorHAnsi"/>
          <w:sz w:val="22"/>
          <w:szCs w:val="22"/>
        </w:rPr>
        <w:t xml:space="preserve">banks </w:t>
      </w:r>
      <w:r>
        <w:rPr>
          <w:rFonts w:asciiTheme="minorHAnsi" w:hAnsiTheme="minorHAnsi"/>
          <w:sz w:val="22"/>
          <w:szCs w:val="22"/>
        </w:rPr>
        <w:t>may wait until the last minute before actually certifying.)</w:t>
      </w:r>
    </w:p>
    <w:p w14:paraId="24B38D13" w14:textId="1737E274" w:rsidR="008817FA" w:rsidRDefault="008817FA" w:rsidP="00EC7CAD">
      <w:pPr>
        <w:rPr>
          <w:rFonts w:asciiTheme="minorHAnsi" w:hAnsiTheme="minorHAnsi"/>
          <w:sz w:val="22"/>
          <w:szCs w:val="22"/>
        </w:rPr>
      </w:pPr>
    </w:p>
    <w:p w14:paraId="55F739BB" w14:textId="025F5042" w:rsidR="008817FA" w:rsidRDefault="008817FA" w:rsidP="00EC7CAD">
      <w:pPr>
        <w:rPr>
          <w:rFonts w:asciiTheme="minorHAnsi" w:hAnsiTheme="minorHAnsi"/>
          <w:sz w:val="22"/>
          <w:szCs w:val="22"/>
        </w:rPr>
      </w:pPr>
      <w:r>
        <w:rPr>
          <w:rFonts w:asciiTheme="minorHAnsi" w:hAnsiTheme="minorHAnsi"/>
          <w:sz w:val="22"/>
          <w:szCs w:val="22"/>
        </w:rPr>
        <w:t xml:space="preserve">Nat asked whether the new proposed pricing will cover our costs.  Don replied that it will be more likely for the updated prices to do so.  We can also evaluate how we’re doing </w:t>
      </w:r>
      <w:r w:rsidR="00EC609C">
        <w:rPr>
          <w:rFonts w:asciiTheme="minorHAnsi" w:hAnsiTheme="minorHAnsi"/>
          <w:sz w:val="22"/>
          <w:szCs w:val="22"/>
        </w:rPr>
        <w:t xml:space="preserve">later in the </w:t>
      </w:r>
      <w:r>
        <w:rPr>
          <w:rFonts w:asciiTheme="minorHAnsi" w:hAnsiTheme="minorHAnsi"/>
          <w:sz w:val="22"/>
          <w:szCs w:val="22"/>
        </w:rPr>
        <w:t>year</w:t>
      </w:r>
      <w:r w:rsidR="009E7605">
        <w:rPr>
          <w:rFonts w:asciiTheme="minorHAnsi" w:hAnsiTheme="minorHAnsi"/>
          <w:sz w:val="22"/>
          <w:szCs w:val="22"/>
        </w:rPr>
        <w:t>,</w:t>
      </w:r>
      <w:r>
        <w:rPr>
          <w:rFonts w:asciiTheme="minorHAnsi" w:hAnsiTheme="minorHAnsi"/>
          <w:sz w:val="22"/>
          <w:szCs w:val="22"/>
        </w:rPr>
        <w:t xml:space="preserve"> after the new prices have been in effect.  We plan for the new prices to be</w:t>
      </w:r>
      <w:r w:rsidR="00EC609C">
        <w:rPr>
          <w:rFonts w:asciiTheme="minorHAnsi" w:hAnsiTheme="minorHAnsi"/>
          <w:sz w:val="22"/>
          <w:szCs w:val="22"/>
        </w:rPr>
        <w:t xml:space="preserve"> announced soon and</w:t>
      </w:r>
      <w:r>
        <w:rPr>
          <w:rFonts w:asciiTheme="minorHAnsi" w:hAnsiTheme="minorHAnsi"/>
          <w:sz w:val="22"/>
          <w:szCs w:val="22"/>
        </w:rPr>
        <w:t xml:space="preserve"> put into place on June 1</w:t>
      </w:r>
      <w:r w:rsidRPr="008817FA">
        <w:rPr>
          <w:rFonts w:asciiTheme="minorHAnsi" w:hAnsiTheme="minorHAnsi"/>
          <w:sz w:val="22"/>
          <w:szCs w:val="22"/>
          <w:vertAlign w:val="superscript"/>
        </w:rPr>
        <w:t>st</w:t>
      </w:r>
      <w:r>
        <w:rPr>
          <w:rFonts w:asciiTheme="minorHAnsi" w:hAnsiTheme="minorHAnsi"/>
          <w:sz w:val="22"/>
          <w:szCs w:val="22"/>
        </w:rPr>
        <w:t>.  The EC unanimously recommends that the new prices be adopted.</w:t>
      </w:r>
    </w:p>
    <w:p w14:paraId="56AFF625" w14:textId="77777777" w:rsidR="00574C15" w:rsidRDefault="00574C15" w:rsidP="00574C15">
      <w:pPr>
        <w:rPr>
          <w:rFonts w:asciiTheme="minorHAnsi" w:hAnsiTheme="minorHAnsi"/>
          <w:sz w:val="22"/>
          <w:szCs w:val="22"/>
        </w:rPr>
      </w:pPr>
    </w:p>
    <w:p w14:paraId="27BF4F24" w14:textId="54ADFB2F" w:rsidR="007802B7" w:rsidRDefault="00FD00E5" w:rsidP="007802B7">
      <w:pPr>
        <w:pStyle w:val="ListParagraph"/>
        <w:numPr>
          <w:ilvl w:val="0"/>
          <w:numId w:val="30"/>
        </w:numPr>
        <w:spacing w:after="0" w:line="240" w:lineRule="auto"/>
        <w:ind w:left="360"/>
        <w:rPr>
          <w:rFonts w:asciiTheme="minorHAnsi" w:hAnsiTheme="minorHAnsi"/>
          <w:b/>
        </w:rPr>
      </w:pPr>
      <w:r>
        <w:rPr>
          <w:rFonts w:asciiTheme="minorHAnsi" w:hAnsiTheme="minorHAnsi"/>
          <w:b/>
        </w:rPr>
        <w:t>Libraries Program</w:t>
      </w:r>
      <w:r w:rsidR="008817FA">
        <w:rPr>
          <w:rFonts w:asciiTheme="minorHAnsi" w:hAnsiTheme="minorHAnsi"/>
          <w:b/>
        </w:rPr>
        <w:t xml:space="preserve"> Roadmap</w:t>
      </w:r>
    </w:p>
    <w:p w14:paraId="4D6D426D" w14:textId="646A54A0" w:rsidR="00296C63" w:rsidRDefault="008817FA" w:rsidP="00C959A2">
      <w:pPr>
        <w:rPr>
          <w:rFonts w:asciiTheme="minorHAnsi" w:hAnsiTheme="minorHAnsi"/>
          <w:sz w:val="22"/>
          <w:szCs w:val="22"/>
        </w:rPr>
      </w:pPr>
      <w:r>
        <w:rPr>
          <w:rFonts w:asciiTheme="minorHAnsi" w:hAnsiTheme="minorHAnsi"/>
          <w:sz w:val="22"/>
          <w:szCs w:val="22"/>
        </w:rPr>
        <w:t>Our role will be as a librarian and to promote curation of the libraries.  We would not assume liability for usage of them.</w:t>
      </w:r>
      <w:r w:rsidR="006D7C36">
        <w:rPr>
          <w:rFonts w:asciiTheme="minorHAnsi" w:hAnsiTheme="minorHAnsi"/>
          <w:sz w:val="22"/>
          <w:szCs w:val="22"/>
        </w:rPr>
        <w:t xml:space="preserve">  The foundation would not fund development or promotion of the libraries</w:t>
      </w:r>
      <w:r w:rsidR="0040562A">
        <w:rPr>
          <w:rFonts w:asciiTheme="minorHAnsi" w:hAnsiTheme="minorHAnsi"/>
          <w:sz w:val="22"/>
          <w:szCs w:val="22"/>
        </w:rPr>
        <w:t xml:space="preserve"> out of our general funds</w:t>
      </w:r>
      <w:r w:rsidR="006D7C36">
        <w:rPr>
          <w:rFonts w:asciiTheme="minorHAnsi" w:hAnsiTheme="minorHAnsi"/>
          <w:sz w:val="22"/>
          <w:szCs w:val="22"/>
        </w:rPr>
        <w:t>.  We plan to operate the program without cost to use the libraries in order to encourage adoption.  We plan to cover our costs through directed funding.</w:t>
      </w:r>
      <w:r w:rsidR="001935C3">
        <w:rPr>
          <w:rFonts w:asciiTheme="minorHAnsi" w:hAnsiTheme="minorHAnsi"/>
          <w:sz w:val="22"/>
          <w:szCs w:val="22"/>
        </w:rPr>
        <w:t xml:space="preserve">  The foundation would be the owner of the code.</w:t>
      </w:r>
      <w:r w:rsidR="005D1E5B">
        <w:rPr>
          <w:rFonts w:asciiTheme="minorHAnsi" w:hAnsiTheme="minorHAnsi"/>
          <w:sz w:val="22"/>
          <w:szCs w:val="22"/>
        </w:rPr>
        <w:t xml:space="preserve">  This is the same model as for AppAuth.</w:t>
      </w:r>
    </w:p>
    <w:p w14:paraId="3CF2BC5B" w14:textId="4730BCE9" w:rsidR="00C70696" w:rsidRDefault="00C70696" w:rsidP="00C959A2">
      <w:pPr>
        <w:rPr>
          <w:rFonts w:asciiTheme="minorHAnsi" w:hAnsiTheme="minorHAnsi"/>
          <w:sz w:val="22"/>
          <w:szCs w:val="22"/>
        </w:rPr>
      </w:pPr>
    </w:p>
    <w:p w14:paraId="33CC05EB" w14:textId="46600B54" w:rsidR="00C70696" w:rsidRDefault="00C70696" w:rsidP="00C959A2">
      <w:pPr>
        <w:rPr>
          <w:rFonts w:asciiTheme="minorHAnsi" w:hAnsiTheme="minorHAnsi"/>
          <w:sz w:val="22"/>
          <w:szCs w:val="22"/>
        </w:rPr>
      </w:pPr>
      <w:r>
        <w:rPr>
          <w:rFonts w:asciiTheme="minorHAnsi" w:hAnsiTheme="minorHAnsi"/>
          <w:sz w:val="22"/>
          <w:szCs w:val="22"/>
        </w:rPr>
        <w:t>John pointed out that these things start out with good intentions but that it’s also import</w:t>
      </w:r>
      <w:r w:rsidR="00E21F82">
        <w:rPr>
          <w:rFonts w:asciiTheme="minorHAnsi" w:hAnsiTheme="minorHAnsi"/>
          <w:sz w:val="22"/>
          <w:szCs w:val="22"/>
        </w:rPr>
        <w:t>ant</w:t>
      </w:r>
      <w:r>
        <w:rPr>
          <w:rFonts w:asciiTheme="minorHAnsi" w:hAnsiTheme="minorHAnsi"/>
          <w:sz w:val="22"/>
          <w:szCs w:val="22"/>
        </w:rPr>
        <w:t xml:space="preserve"> to make sure that ongoing maintenance occurs on an ongoing basis.  Mike</w:t>
      </w:r>
      <w:r w:rsidR="00A82E8A">
        <w:rPr>
          <w:rFonts w:asciiTheme="minorHAnsi" w:hAnsiTheme="minorHAnsi"/>
          <w:sz w:val="22"/>
          <w:szCs w:val="22"/>
        </w:rPr>
        <w:t xml:space="preserve"> Jones</w:t>
      </w:r>
      <w:r>
        <w:rPr>
          <w:rFonts w:asciiTheme="minorHAnsi" w:hAnsiTheme="minorHAnsi"/>
          <w:sz w:val="22"/>
          <w:szCs w:val="22"/>
        </w:rPr>
        <w:t xml:space="preserve"> pointed out that these libraries would be projects of specific working groups.  Adam wants us to signal that these libraries are high quality to encourage consolidation, where applicable.</w:t>
      </w:r>
      <w:r w:rsidR="00A208A5">
        <w:rPr>
          <w:rFonts w:asciiTheme="minorHAnsi" w:hAnsiTheme="minorHAnsi"/>
          <w:sz w:val="22"/>
          <w:szCs w:val="22"/>
        </w:rPr>
        <w:t xml:space="preserve">  Do</w:t>
      </w:r>
      <w:r w:rsidR="009E7605">
        <w:rPr>
          <w:rFonts w:asciiTheme="minorHAnsi" w:hAnsiTheme="minorHAnsi"/>
          <w:sz w:val="22"/>
          <w:szCs w:val="22"/>
        </w:rPr>
        <w:t>n</w:t>
      </w:r>
      <w:r w:rsidR="00A208A5">
        <w:rPr>
          <w:rFonts w:asciiTheme="minorHAnsi" w:hAnsiTheme="minorHAnsi"/>
          <w:sz w:val="22"/>
          <w:szCs w:val="22"/>
        </w:rPr>
        <w:t xml:space="preserve"> will update the libraries roadmap, per our discussions</w:t>
      </w:r>
      <w:r w:rsidR="00E21F82">
        <w:rPr>
          <w:rFonts w:asciiTheme="minorHAnsi" w:hAnsiTheme="minorHAnsi"/>
          <w:sz w:val="22"/>
          <w:szCs w:val="22"/>
        </w:rPr>
        <w:t xml:space="preserve"> today</w:t>
      </w:r>
      <w:r w:rsidR="009E7605">
        <w:rPr>
          <w:rFonts w:asciiTheme="minorHAnsi" w:hAnsiTheme="minorHAnsi"/>
          <w:sz w:val="22"/>
          <w:szCs w:val="22"/>
        </w:rPr>
        <w:t>, in time for our meeting at RSA.</w:t>
      </w:r>
    </w:p>
    <w:p w14:paraId="7EEC9638" w14:textId="554BECBC" w:rsidR="00813F66" w:rsidRDefault="00813F66" w:rsidP="00C959A2">
      <w:pPr>
        <w:rPr>
          <w:rFonts w:asciiTheme="minorHAnsi" w:hAnsiTheme="minorHAnsi"/>
          <w:sz w:val="22"/>
          <w:szCs w:val="22"/>
        </w:rPr>
      </w:pPr>
    </w:p>
    <w:p w14:paraId="5CC5D504" w14:textId="48DC0DDA" w:rsidR="00813F66" w:rsidRDefault="00813F66" w:rsidP="00C959A2">
      <w:pPr>
        <w:rPr>
          <w:rFonts w:asciiTheme="minorHAnsi" w:hAnsiTheme="minorHAnsi"/>
          <w:sz w:val="22"/>
          <w:szCs w:val="22"/>
        </w:rPr>
      </w:pPr>
      <w:r>
        <w:rPr>
          <w:rFonts w:asciiTheme="minorHAnsi" w:hAnsiTheme="minorHAnsi"/>
          <w:sz w:val="22"/>
          <w:szCs w:val="22"/>
        </w:rPr>
        <w:lastRenderedPageBreak/>
        <w:t xml:space="preserve">Nat suggested that we look at how the Linux Foundation </w:t>
      </w:r>
      <w:r w:rsidR="00E21F82">
        <w:rPr>
          <w:rFonts w:asciiTheme="minorHAnsi" w:hAnsiTheme="minorHAnsi"/>
          <w:sz w:val="22"/>
          <w:szCs w:val="22"/>
        </w:rPr>
        <w:t xml:space="preserve">and Apache </w:t>
      </w:r>
      <w:r>
        <w:rPr>
          <w:rFonts w:asciiTheme="minorHAnsi" w:hAnsiTheme="minorHAnsi"/>
          <w:sz w:val="22"/>
          <w:szCs w:val="22"/>
        </w:rPr>
        <w:t>manage software projects, as point</w:t>
      </w:r>
      <w:r w:rsidR="00E21F82">
        <w:rPr>
          <w:rFonts w:asciiTheme="minorHAnsi" w:hAnsiTheme="minorHAnsi"/>
          <w:sz w:val="22"/>
          <w:szCs w:val="22"/>
        </w:rPr>
        <w:t>s</w:t>
      </w:r>
      <w:r>
        <w:rPr>
          <w:rFonts w:asciiTheme="minorHAnsi" w:hAnsiTheme="minorHAnsi"/>
          <w:sz w:val="22"/>
          <w:szCs w:val="22"/>
        </w:rPr>
        <w:t xml:space="preserve"> of comparison.</w:t>
      </w:r>
    </w:p>
    <w:p w14:paraId="0FC5EC99" w14:textId="77777777" w:rsidR="00A43666" w:rsidRDefault="00A43666" w:rsidP="00A43666">
      <w:pPr>
        <w:rPr>
          <w:rFonts w:asciiTheme="minorHAnsi" w:hAnsiTheme="minorHAnsi"/>
          <w:sz w:val="22"/>
          <w:szCs w:val="22"/>
        </w:rPr>
      </w:pPr>
    </w:p>
    <w:p w14:paraId="371265FA" w14:textId="1C91BAB8" w:rsidR="00A43666" w:rsidRDefault="004A2449" w:rsidP="00A43666">
      <w:pPr>
        <w:pStyle w:val="ListParagraph"/>
        <w:numPr>
          <w:ilvl w:val="0"/>
          <w:numId w:val="30"/>
        </w:numPr>
        <w:spacing w:after="0" w:line="240" w:lineRule="auto"/>
        <w:ind w:left="360"/>
        <w:rPr>
          <w:rFonts w:asciiTheme="minorHAnsi" w:hAnsiTheme="minorHAnsi"/>
          <w:b/>
        </w:rPr>
      </w:pPr>
      <w:r>
        <w:rPr>
          <w:rFonts w:asciiTheme="minorHAnsi" w:hAnsiTheme="minorHAnsi"/>
          <w:b/>
        </w:rPr>
        <w:t>OpenID Connect Federation Initiative</w:t>
      </w:r>
    </w:p>
    <w:p w14:paraId="1DB4DC98" w14:textId="58364CBD" w:rsidR="00D94913" w:rsidRDefault="00D94913" w:rsidP="00D94913">
      <w:pPr>
        <w:rPr>
          <w:rFonts w:asciiTheme="minorHAnsi" w:hAnsiTheme="minorHAnsi"/>
          <w:sz w:val="22"/>
          <w:szCs w:val="22"/>
        </w:rPr>
      </w:pPr>
      <w:r>
        <w:rPr>
          <w:rFonts w:asciiTheme="minorHAnsi" w:hAnsiTheme="minorHAnsi"/>
          <w:sz w:val="22"/>
          <w:szCs w:val="22"/>
        </w:rPr>
        <w:t>OpenID Connect Federation is an initiative of the foundation this year.  We want to have a solid spec mid-year, resulting in early implementations and interop testing.</w:t>
      </w:r>
    </w:p>
    <w:p w14:paraId="362AD4CA" w14:textId="77777777" w:rsidR="00D94913" w:rsidRPr="00D94913" w:rsidRDefault="00D94913" w:rsidP="00D94913">
      <w:pPr>
        <w:rPr>
          <w:rFonts w:asciiTheme="minorHAnsi" w:hAnsiTheme="minorHAnsi"/>
          <w:sz w:val="22"/>
          <w:szCs w:val="22"/>
        </w:rPr>
      </w:pPr>
    </w:p>
    <w:p w14:paraId="08251B42" w14:textId="5A766DB2" w:rsidR="00FD00E5" w:rsidRDefault="004A2449" w:rsidP="004F33F4">
      <w:pPr>
        <w:rPr>
          <w:rFonts w:asciiTheme="minorHAnsi" w:hAnsiTheme="minorHAnsi"/>
          <w:sz w:val="22"/>
          <w:szCs w:val="22"/>
        </w:rPr>
      </w:pPr>
      <w:r>
        <w:rPr>
          <w:rFonts w:asciiTheme="minorHAnsi" w:hAnsiTheme="minorHAnsi"/>
          <w:sz w:val="22"/>
          <w:szCs w:val="22"/>
        </w:rPr>
        <w:t xml:space="preserve">Roland </w:t>
      </w:r>
      <w:r w:rsidR="00D94913">
        <w:rPr>
          <w:rFonts w:asciiTheme="minorHAnsi" w:hAnsiTheme="minorHAnsi"/>
          <w:sz w:val="22"/>
          <w:szCs w:val="22"/>
        </w:rPr>
        <w:t xml:space="preserve">Hedberg proposed to present on the federation work at three conferences for us: EIC, TNC, and Internet2.  The EC unanimously approved this.  Mike </w:t>
      </w:r>
      <w:r w:rsidR="00A82E8A">
        <w:rPr>
          <w:rFonts w:asciiTheme="minorHAnsi" w:hAnsiTheme="minorHAnsi"/>
          <w:sz w:val="22"/>
          <w:szCs w:val="22"/>
        </w:rPr>
        <w:t xml:space="preserve">Jones </w:t>
      </w:r>
      <w:r w:rsidR="00D94913">
        <w:rPr>
          <w:rFonts w:asciiTheme="minorHAnsi" w:hAnsiTheme="minorHAnsi"/>
          <w:sz w:val="22"/>
          <w:szCs w:val="22"/>
        </w:rPr>
        <w:t>plans to join Roland at these conferences</w:t>
      </w:r>
      <w:r w:rsidR="00A82E8A">
        <w:rPr>
          <w:rFonts w:asciiTheme="minorHAnsi" w:hAnsiTheme="minorHAnsi"/>
          <w:sz w:val="22"/>
          <w:szCs w:val="22"/>
        </w:rPr>
        <w:t>, representing the OpenID Connect working group</w:t>
      </w:r>
      <w:r w:rsidR="00D94913">
        <w:rPr>
          <w:rFonts w:asciiTheme="minorHAnsi" w:hAnsiTheme="minorHAnsi"/>
          <w:sz w:val="22"/>
          <w:szCs w:val="22"/>
        </w:rPr>
        <w:t>.</w:t>
      </w:r>
    </w:p>
    <w:p w14:paraId="443F22C9" w14:textId="452649DE" w:rsidR="00D94913" w:rsidRDefault="00D94913" w:rsidP="004F33F4">
      <w:pPr>
        <w:rPr>
          <w:rFonts w:asciiTheme="minorHAnsi" w:hAnsiTheme="minorHAnsi"/>
          <w:sz w:val="22"/>
          <w:szCs w:val="22"/>
        </w:rPr>
      </w:pPr>
    </w:p>
    <w:p w14:paraId="070E76E6" w14:textId="401E2410" w:rsidR="00D94913" w:rsidRDefault="00D94913" w:rsidP="004F33F4">
      <w:pPr>
        <w:rPr>
          <w:rFonts w:asciiTheme="minorHAnsi" w:hAnsiTheme="minorHAnsi"/>
          <w:sz w:val="22"/>
          <w:szCs w:val="22"/>
        </w:rPr>
      </w:pPr>
      <w:r>
        <w:rPr>
          <w:rFonts w:asciiTheme="minorHAnsi" w:hAnsiTheme="minorHAnsi"/>
          <w:sz w:val="22"/>
          <w:szCs w:val="22"/>
        </w:rPr>
        <w:t xml:space="preserve">We also unanimously approved Roland’s proposal for us to fund some of his time at a discounted rate while he’s working in the federation specification.  The EC notes that paying for spec development is not our normal practice, as this </w:t>
      </w:r>
      <w:r w:rsidR="00953CCB">
        <w:rPr>
          <w:rFonts w:asciiTheme="minorHAnsi" w:hAnsiTheme="minorHAnsi"/>
          <w:sz w:val="22"/>
          <w:szCs w:val="22"/>
        </w:rPr>
        <w:t>typically</w:t>
      </w:r>
      <w:r>
        <w:rPr>
          <w:rFonts w:asciiTheme="minorHAnsi" w:hAnsiTheme="minorHAnsi"/>
          <w:sz w:val="22"/>
          <w:szCs w:val="22"/>
        </w:rPr>
        <w:t xml:space="preserve"> occurs on a volunteer basis.  However, we decided to make an exception in this case, as a transition step.</w:t>
      </w:r>
    </w:p>
    <w:p w14:paraId="3C5ED157" w14:textId="77777777" w:rsidR="00D94913" w:rsidRDefault="00D94913" w:rsidP="004F33F4">
      <w:pPr>
        <w:rPr>
          <w:rFonts w:asciiTheme="minorHAnsi" w:hAnsiTheme="minorHAnsi"/>
          <w:sz w:val="22"/>
          <w:szCs w:val="22"/>
        </w:rPr>
      </w:pPr>
    </w:p>
    <w:p w14:paraId="7DAC793D" w14:textId="77777777" w:rsidR="00D94913" w:rsidRDefault="00D94913" w:rsidP="00FD00E5">
      <w:pPr>
        <w:pStyle w:val="ListParagraph"/>
        <w:numPr>
          <w:ilvl w:val="0"/>
          <w:numId w:val="30"/>
        </w:numPr>
        <w:spacing w:after="0" w:line="240" w:lineRule="auto"/>
        <w:ind w:left="360"/>
        <w:rPr>
          <w:rFonts w:asciiTheme="minorHAnsi" w:hAnsiTheme="minorHAnsi"/>
          <w:b/>
        </w:rPr>
      </w:pPr>
      <w:r>
        <w:rPr>
          <w:rFonts w:asciiTheme="minorHAnsi" w:hAnsiTheme="minorHAnsi"/>
          <w:b/>
        </w:rPr>
        <w:t>JWTConnect Libraries</w:t>
      </w:r>
    </w:p>
    <w:p w14:paraId="02F9053A" w14:textId="0D3D8B9E" w:rsidR="00D94913" w:rsidRDefault="00D94913" w:rsidP="00D94913">
      <w:pPr>
        <w:rPr>
          <w:rFonts w:asciiTheme="minorHAnsi" w:hAnsiTheme="minorHAnsi"/>
          <w:sz w:val="22"/>
          <w:szCs w:val="22"/>
        </w:rPr>
      </w:pPr>
      <w:r>
        <w:rPr>
          <w:rFonts w:asciiTheme="minorHAnsi" w:hAnsiTheme="minorHAnsi"/>
          <w:sz w:val="22"/>
          <w:szCs w:val="22"/>
        </w:rPr>
        <w:t>We intend to fund contractors working on the JWTConnect libraries using directed funding.</w:t>
      </w:r>
      <w:r w:rsidR="00942EB1">
        <w:rPr>
          <w:rFonts w:asciiTheme="minorHAnsi" w:hAnsiTheme="minorHAnsi"/>
          <w:sz w:val="22"/>
          <w:szCs w:val="22"/>
        </w:rPr>
        <w:t xml:space="preserve">  George asked about how we maintain thought leadership and expertise in the areas of the libraries.  Adam believes that experts from the working group should be able participate and contribute their expertise.</w:t>
      </w:r>
      <w:r w:rsidR="00AA7AF6">
        <w:rPr>
          <w:rFonts w:asciiTheme="minorHAnsi" w:hAnsiTheme="minorHAnsi"/>
          <w:sz w:val="22"/>
          <w:szCs w:val="22"/>
        </w:rPr>
        <w:t xml:space="preserve">  George stressed that we focus on succession, to make sure that there is continuity as developers come and go from the projects.</w:t>
      </w:r>
    </w:p>
    <w:p w14:paraId="0D21D683" w14:textId="662F1636" w:rsidR="00281078" w:rsidRDefault="00281078" w:rsidP="00D94913">
      <w:pPr>
        <w:rPr>
          <w:rFonts w:asciiTheme="minorHAnsi" w:hAnsiTheme="minorHAnsi"/>
          <w:sz w:val="22"/>
          <w:szCs w:val="22"/>
        </w:rPr>
      </w:pPr>
    </w:p>
    <w:p w14:paraId="3773FF6B" w14:textId="73BF4BAC" w:rsidR="00281078" w:rsidRDefault="00281078" w:rsidP="00D94913">
      <w:pPr>
        <w:rPr>
          <w:rFonts w:asciiTheme="minorHAnsi" w:hAnsiTheme="minorHAnsi"/>
          <w:sz w:val="22"/>
          <w:szCs w:val="22"/>
        </w:rPr>
      </w:pPr>
      <w:r>
        <w:rPr>
          <w:rFonts w:asciiTheme="minorHAnsi" w:hAnsiTheme="minorHAnsi"/>
          <w:sz w:val="22"/>
          <w:szCs w:val="22"/>
        </w:rPr>
        <w:t xml:space="preserve">Nat requested that we do a study of how other foundations </w:t>
      </w:r>
      <w:r w:rsidR="00310870">
        <w:rPr>
          <w:rFonts w:asciiTheme="minorHAnsi" w:hAnsiTheme="minorHAnsi"/>
          <w:sz w:val="22"/>
          <w:szCs w:val="22"/>
        </w:rPr>
        <w:t>successfully manage software projects.  Don will take lead with help from Adam.  Don plans to have preliminary results in time for our in-person meeting at RSA.</w:t>
      </w:r>
    </w:p>
    <w:p w14:paraId="53249EF2" w14:textId="77777777" w:rsidR="00D94913" w:rsidRPr="00D94913" w:rsidRDefault="00D94913" w:rsidP="00D94913">
      <w:pPr>
        <w:rPr>
          <w:rFonts w:asciiTheme="minorHAnsi" w:hAnsiTheme="minorHAnsi"/>
          <w:sz w:val="22"/>
          <w:szCs w:val="22"/>
        </w:rPr>
      </w:pPr>
    </w:p>
    <w:p w14:paraId="72322AE0" w14:textId="0E79F768" w:rsidR="00FD00E5" w:rsidRDefault="00310870" w:rsidP="00FD00E5">
      <w:pPr>
        <w:pStyle w:val="ListParagraph"/>
        <w:numPr>
          <w:ilvl w:val="0"/>
          <w:numId w:val="30"/>
        </w:numPr>
        <w:spacing w:after="0" w:line="240" w:lineRule="auto"/>
        <w:ind w:left="360"/>
        <w:rPr>
          <w:rFonts w:asciiTheme="minorHAnsi" w:hAnsiTheme="minorHAnsi"/>
          <w:b/>
        </w:rPr>
      </w:pPr>
      <w:r>
        <w:rPr>
          <w:rFonts w:asciiTheme="minorHAnsi" w:hAnsiTheme="minorHAnsi"/>
          <w:b/>
        </w:rPr>
        <w:t>Account Chooser Working Group</w:t>
      </w:r>
    </w:p>
    <w:p w14:paraId="04618C9C" w14:textId="548BA622" w:rsidR="006041B2" w:rsidRDefault="00310870" w:rsidP="004F33F4">
      <w:pPr>
        <w:rPr>
          <w:rFonts w:asciiTheme="minorHAnsi" w:hAnsiTheme="minorHAnsi"/>
          <w:sz w:val="22"/>
          <w:szCs w:val="22"/>
        </w:rPr>
      </w:pPr>
      <w:r>
        <w:rPr>
          <w:rFonts w:asciiTheme="minorHAnsi" w:hAnsiTheme="minorHAnsi"/>
          <w:sz w:val="22"/>
          <w:szCs w:val="22"/>
        </w:rPr>
        <w:t>Adam pointed out that there hasn’t been much progress on Account Chooser in the last year.  Symantec plans to stop hosting the accounchooser.com domain.  Google plans to stop hosting the Account Chooser code.  A deprecation would be announced.  During the deprecation period, Google would take over hosting from Symantec.</w:t>
      </w:r>
    </w:p>
    <w:p w14:paraId="0C715819" w14:textId="734D6037" w:rsidR="00310870" w:rsidRDefault="00310870" w:rsidP="004F33F4">
      <w:pPr>
        <w:rPr>
          <w:rFonts w:asciiTheme="minorHAnsi" w:hAnsiTheme="minorHAnsi"/>
          <w:sz w:val="22"/>
          <w:szCs w:val="22"/>
        </w:rPr>
      </w:pPr>
    </w:p>
    <w:p w14:paraId="7A711377" w14:textId="481D2CF2" w:rsidR="00310870" w:rsidRDefault="00310870" w:rsidP="004F33F4">
      <w:pPr>
        <w:rPr>
          <w:rFonts w:asciiTheme="minorHAnsi" w:hAnsiTheme="minorHAnsi"/>
          <w:sz w:val="22"/>
          <w:szCs w:val="22"/>
        </w:rPr>
      </w:pPr>
      <w:r>
        <w:rPr>
          <w:rFonts w:asciiTheme="minorHAnsi" w:hAnsiTheme="minorHAnsi"/>
          <w:sz w:val="22"/>
          <w:szCs w:val="22"/>
        </w:rPr>
        <w:t xml:space="preserve">Mike </w:t>
      </w:r>
      <w:r w:rsidR="00A82E8A">
        <w:rPr>
          <w:rFonts w:asciiTheme="minorHAnsi" w:hAnsiTheme="minorHAnsi"/>
          <w:sz w:val="22"/>
          <w:szCs w:val="22"/>
        </w:rPr>
        <w:t xml:space="preserve">Jones </w:t>
      </w:r>
      <w:r>
        <w:rPr>
          <w:rFonts w:asciiTheme="minorHAnsi" w:hAnsiTheme="minorHAnsi"/>
          <w:sz w:val="22"/>
          <w:szCs w:val="22"/>
        </w:rPr>
        <w:t>asked whether we have any data on how many people are using it.  Adam said that we don’t, by design – for privacy reasons.</w:t>
      </w:r>
    </w:p>
    <w:p w14:paraId="1E1C2153" w14:textId="3837365C" w:rsidR="00310870" w:rsidRDefault="00310870" w:rsidP="004F33F4">
      <w:pPr>
        <w:rPr>
          <w:rFonts w:asciiTheme="minorHAnsi" w:hAnsiTheme="minorHAnsi"/>
          <w:sz w:val="22"/>
          <w:szCs w:val="22"/>
        </w:rPr>
      </w:pPr>
    </w:p>
    <w:p w14:paraId="392D2CA8" w14:textId="10990FAD" w:rsidR="00310870" w:rsidRDefault="00310870" w:rsidP="004F33F4">
      <w:pPr>
        <w:rPr>
          <w:rFonts w:asciiTheme="minorHAnsi" w:hAnsiTheme="minorHAnsi"/>
          <w:sz w:val="22"/>
          <w:szCs w:val="22"/>
        </w:rPr>
      </w:pPr>
      <w:r>
        <w:rPr>
          <w:rFonts w:asciiTheme="minorHAnsi" w:hAnsiTheme="minorHAnsi"/>
          <w:sz w:val="22"/>
          <w:szCs w:val="22"/>
        </w:rPr>
        <w:t>Adam plans to propose this plan to the</w:t>
      </w:r>
      <w:r w:rsidR="008D19A3">
        <w:rPr>
          <w:rFonts w:asciiTheme="minorHAnsi" w:hAnsiTheme="minorHAnsi"/>
          <w:sz w:val="22"/>
          <w:szCs w:val="22"/>
        </w:rPr>
        <w:t xml:space="preserve"> Account Chooser</w:t>
      </w:r>
      <w:r>
        <w:rPr>
          <w:rFonts w:asciiTheme="minorHAnsi" w:hAnsiTheme="minorHAnsi"/>
          <w:sz w:val="22"/>
          <w:szCs w:val="22"/>
        </w:rPr>
        <w:t xml:space="preserve"> working group.</w:t>
      </w:r>
    </w:p>
    <w:sectPr w:rsidR="00310870">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FD153" w14:textId="77777777" w:rsidR="004E2460" w:rsidRDefault="004E2460" w:rsidP="00656A4A">
      <w:r>
        <w:separator/>
      </w:r>
    </w:p>
  </w:endnote>
  <w:endnote w:type="continuationSeparator" w:id="0">
    <w:p w14:paraId="0F8FB2B3" w14:textId="77777777" w:rsidR="004E2460" w:rsidRDefault="004E2460" w:rsidP="0065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EFB32" w14:textId="77777777" w:rsidR="00656A4A" w:rsidRDefault="00656A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C7C32" w14:textId="77777777" w:rsidR="00656A4A" w:rsidRDefault="00656A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72849" w14:textId="77777777" w:rsidR="00656A4A" w:rsidRDefault="00656A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6CE2F8" w14:textId="77777777" w:rsidR="004E2460" w:rsidRDefault="004E2460" w:rsidP="00656A4A">
      <w:r>
        <w:separator/>
      </w:r>
    </w:p>
  </w:footnote>
  <w:footnote w:type="continuationSeparator" w:id="0">
    <w:p w14:paraId="25EEE4FA" w14:textId="77777777" w:rsidR="004E2460" w:rsidRDefault="004E2460" w:rsidP="0065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C8AA8" w14:textId="77777777" w:rsidR="00656A4A" w:rsidRDefault="00656A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A2534" w14:textId="77777777" w:rsidR="00656A4A" w:rsidRDefault="00656A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2CFF" w14:textId="77777777" w:rsidR="00656A4A" w:rsidRDefault="00656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2"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8"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0"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22"/>
  </w:num>
  <w:num w:numId="3">
    <w:abstractNumId w:val="19"/>
  </w:num>
  <w:num w:numId="4">
    <w:abstractNumId w:val="12"/>
  </w:num>
  <w:num w:numId="5">
    <w:abstractNumId w:val="6"/>
  </w:num>
  <w:num w:numId="6">
    <w:abstractNumId w:val="20"/>
  </w:num>
  <w:num w:numId="7">
    <w:abstractNumId w:val="14"/>
  </w:num>
  <w:num w:numId="8">
    <w:abstractNumId w:val="23"/>
  </w:num>
  <w:num w:numId="9">
    <w:abstractNumId w:val="26"/>
  </w:num>
  <w:num w:numId="10">
    <w:abstractNumId w:val="15"/>
  </w:num>
  <w:num w:numId="11">
    <w:abstractNumId w:val="31"/>
  </w:num>
  <w:num w:numId="12">
    <w:abstractNumId w:val="0"/>
  </w:num>
  <w:num w:numId="13">
    <w:abstractNumId w:val="3"/>
  </w:num>
  <w:num w:numId="14">
    <w:abstractNumId w:val="24"/>
  </w:num>
  <w:num w:numId="15">
    <w:abstractNumId w:val="30"/>
  </w:num>
  <w:num w:numId="16">
    <w:abstractNumId w:val="18"/>
  </w:num>
  <w:num w:numId="17">
    <w:abstractNumId w:val="11"/>
  </w:num>
  <w:num w:numId="18">
    <w:abstractNumId w:val="21"/>
  </w:num>
  <w:num w:numId="19">
    <w:abstractNumId w:val="8"/>
  </w:num>
  <w:num w:numId="20">
    <w:abstractNumId w:val="17"/>
  </w:num>
  <w:num w:numId="21">
    <w:abstractNumId w:val="27"/>
  </w:num>
  <w:num w:numId="22">
    <w:abstractNumId w:val="2"/>
  </w:num>
  <w:num w:numId="23">
    <w:abstractNumId w:val="7"/>
  </w:num>
  <w:num w:numId="24">
    <w:abstractNumId w:val="10"/>
  </w:num>
  <w:num w:numId="25">
    <w:abstractNumId w:val="25"/>
  </w:num>
  <w:num w:numId="26">
    <w:abstractNumId w:val="1"/>
  </w:num>
  <w:num w:numId="27">
    <w:abstractNumId w:val="4"/>
  </w:num>
  <w:num w:numId="28">
    <w:abstractNumId w:val="9"/>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8C2"/>
    <w:rsid w:val="00011518"/>
    <w:rsid w:val="00011F2A"/>
    <w:rsid w:val="00013DF9"/>
    <w:rsid w:val="00023675"/>
    <w:rsid w:val="0002394C"/>
    <w:rsid w:val="00023DA1"/>
    <w:rsid w:val="00032133"/>
    <w:rsid w:val="00042B60"/>
    <w:rsid w:val="00051A01"/>
    <w:rsid w:val="0005213B"/>
    <w:rsid w:val="00057A4A"/>
    <w:rsid w:val="00063783"/>
    <w:rsid w:val="000671D6"/>
    <w:rsid w:val="000704A6"/>
    <w:rsid w:val="000735B0"/>
    <w:rsid w:val="00084BD9"/>
    <w:rsid w:val="00093651"/>
    <w:rsid w:val="000A0FA2"/>
    <w:rsid w:val="000A6248"/>
    <w:rsid w:val="000B67D0"/>
    <w:rsid w:val="000C20E9"/>
    <w:rsid w:val="000C3916"/>
    <w:rsid w:val="000C6E21"/>
    <w:rsid w:val="000C707F"/>
    <w:rsid w:val="000D55FA"/>
    <w:rsid w:val="000E2FCF"/>
    <w:rsid w:val="000E4079"/>
    <w:rsid w:val="000F0729"/>
    <w:rsid w:val="000F64E0"/>
    <w:rsid w:val="00101014"/>
    <w:rsid w:val="001038C6"/>
    <w:rsid w:val="001055A8"/>
    <w:rsid w:val="00107712"/>
    <w:rsid w:val="0011724F"/>
    <w:rsid w:val="00120CC4"/>
    <w:rsid w:val="00122822"/>
    <w:rsid w:val="00126D2A"/>
    <w:rsid w:val="00131C40"/>
    <w:rsid w:val="00137B7F"/>
    <w:rsid w:val="00142460"/>
    <w:rsid w:val="00142E13"/>
    <w:rsid w:val="001436FB"/>
    <w:rsid w:val="00144361"/>
    <w:rsid w:val="00144418"/>
    <w:rsid w:val="001444F5"/>
    <w:rsid w:val="0015252A"/>
    <w:rsid w:val="00160CE5"/>
    <w:rsid w:val="00162B7F"/>
    <w:rsid w:val="00163D6C"/>
    <w:rsid w:val="00170AB5"/>
    <w:rsid w:val="001712E6"/>
    <w:rsid w:val="00172B49"/>
    <w:rsid w:val="00174441"/>
    <w:rsid w:val="0019292F"/>
    <w:rsid w:val="001935C3"/>
    <w:rsid w:val="001A0941"/>
    <w:rsid w:val="001A1282"/>
    <w:rsid w:val="001A197C"/>
    <w:rsid w:val="001A5A2B"/>
    <w:rsid w:val="001A6B59"/>
    <w:rsid w:val="001B0D51"/>
    <w:rsid w:val="001B57CE"/>
    <w:rsid w:val="001B6984"/>
    <w:rsid w:val="001B77F5"/>
    <w:rsid w:val="001C282D"/>
    <w:rsid w:val="001C39BB"/>
    <w:rsid w:val="001D1C9B"/>
    <w:rsid w:val="001D20DD"/>
    <w:rsid w:val="001E1F89"/>
    <w:rsid w:val="001E2A14"/>
    <w:rsid w:val="001F017B"/>
    <w:rsid w:val="001F5A89"/>
    <w:rsid w:val="001F6252"/>
    <w:rsid w:val="002046FF"/>
    <w:rsid w:val="00214B68"/>
    <w:rsid w:val="00240613"/>
    <w:rsid w:val="0025129C"/>
    <w:rsid w:val="00252646"/>
    <w:rsid w:val="002633FC"/>
    <w:rsid w:val="00264884"/>
    <w:rsid w:val="00265153"/>
    <w:rsid w:val="00267050"/>
    <w:rsid w:val="002672C8"/>
    <w:rsid w:val="0027058C"/>
    <w:rsid w:val="00281078"/>
    <w:rsid w:val="002914F5"/>
    <w:rsid w:val="00292C84"/>
    <w:rsid w:val="0029511A"/>
    <w:rsid w:val="0029518E"/>
    <w:rsid w:val="00296C63"/>
    <w:rsid w:val="002B2BC6"/>
    <w:rsid w:val="002C499C"/>
    <w:rsid w:val="002C54EE"/>
    <w:rsid w:val="002C5670"/>
    <w:rsid w:val="002C7DD2"/>
    <w:rsid w:val="002D7738"/>
    <w:rsid w:val="002F587C"/>
    <w:rsid w:val="002F7284"/>
    <w:rsid w:val="00302C4F"/>
    <w:rsid w:val="00304697"/>
    <w:rsid w:val="00310870"/>
    <w:rsid w:val="0031129E"/>
    <w:rsid w:val="003125CB"/>
    <w:rsid w:val="003129DA"/>
    <w:rsid w:val="00317818"/>
    <w:rsid w:val="00320494"/>
    <w:rsid w:val="0032768C"/>
    <w:rsid w:val="00331B7B"/>
    <w:rsid w:val="00333C52"/>
    <w:rsid w:val="0034049A"/>
    <w:rsid w:val="00341D44"/>
    <w:rsid w:val="00345068"/>
    <w:rsid w:val="00350908"/>
    <w:rsid w:val="00355B5E"/>
    <w:rsid w:val="00360366"/>
    <w:rsid w:val="00360E45"/>
    <w:rsid w:val="00362F70"/>
    <w:rsid w:val="003631C7"/>
    <w:rsid w:val="00363679"/>
    <w:rsid w:val="00364253"/>
    <w:rsid w:val="00364E04"/>
    <w:rsid w:val="00365B7F"/>
    <w:rsid w:val="00373DBF"/>
    <w:rsid w:val="003770FD"/>
    <w:rsid w:val="00380075"/>
    <w:rsid w:val="00383232"/>
    <w:rsid w:val="0038638C"/>
    <w:rsid w:val="00390404"/>
    <w:rsid w:val="00393172"/>
    <w:rsid w:val="00395430"/>
    <w:rsid w:val="00395C82"/>
    <w:rsid w:val="003A195D"/>
    <w:rsid w:val="003C0AC9"/>
    <w:rsid w:val="003C1BFF"/>
    <w:rsid w:val="003C2D79"/>
    <w:rsid w:val="003C3567"/>
    <w:rsid w:val="003C574E"/>
    <w:rsid w:val="003C6952"/>
    <w:rsid w:val="003D4480"/>
    <w:rsid w:val="003D5CFA"/>
    <w:rsid w:val="003E3F89"/>
    <w:rsid w:val="003E6C8F"/>
    <w:rsid w:val="003F3E8D"/>
    <w:rsid w:val="003F5D49"/>
    <w:rsid w:val="00400252"/>
    <w:rsid w:val="0040074F"/>
    <w:rsid w:val="004046FC"/>
    <w:rsid w:val="0040562A"/>
    <w:rsid w:val="00412FDD"/>
    <w:rsid w:val="00433C52"/>
    <w:rsid w:val="00433DBE"/>
    <w:rsid w:val="00443CFA"/>
    <w:rsid w:val="00445922"/>
    <w:rsid w:val="00450160"/>
    <w:rsid w:val="004518D8"/>
    <w:rsid w:val="0045538F"/>
    <w:rsid w:val="004560E9"/>
    <w:rsid w:val="0045704C"/>
    <w:rsid w:val="00462E3C"/>
    <w:rsid w:val="00466A94"/>
    <w:rsid w:val="0047620F"/>
    <w:rsid w:val="0048103B"/>
    <w:rsid w:val="00482FFC"/>
    <w:rsid w:val="004836E9"/>
    <w:rsid w:val="00487EBC"/>
    <w:rsid w:val="00491D75"/>
    <w:rsid w:val="004A161B"/>
    <w:rsid w:val="004A2449"/>
    <w:rsid w:val="004A7062"/>
    <w:rsid w:val="004B126A"/>
    <w:rsid w:val="004C66E5"/>
    <w:rsid w:val="004C7CDB"/>
    <w:rsid w:val="004D1588"/>
    <w:rsid w:val="004D3AD8"/>
    <w:rsid w:val="004D4DA1"/>
    <w:rsid w:val="004D5733"/>
    <w:rsid w:val="004D5BDF"/>
    <w:rsid w:val="004E2460"/>
    <w:rsid w:val="004E35E8"/>
    <w:rsid w:val="004E6DED"/>
    <w:rsid w:val="004F33F4"/>
    <w:rsid w:val="004F6352"/>
    <w:rsid w:val="0050078F"/>
    <w:rsid w:val="00501238"/>
    <w:rsid w:val="005033A4"/>
    <w:rsid w:val="005067F7"/>
    <w:rsid w:val="005205C6"/>
    <w:rsid w:val="005248FB"/>
    <w:rsid w:val="0052595B"/>
    <w:rsid w:val="005272AD"/>
    <w:rsid w:val="0052769D"/>
    <w:rsid w:val="005315C7"/>
    <w:rsid w:val="005325FD"/>
    <w:rsid w:val="005333A4"/>
    <w:rsid w:val="0053614C"/>
    <w:rsid w:val="00542BD0"/>
    <w:rsid w:val="005453BD"/>
    <w:rsid w:val="00547E77"/>
    <w:rsid w:val="005516BA"/>
    <w:rsid w:val="00553FC6"/>
    <w:rsid w:val="00555D7D"/>
    <w:rsid w:val="00555FFF"/>
    <w:rsid w:val="00560C2E"/>
    <w:rsid w:val="00574C15"/>
    <w:rsid w:val="00577503"/>
    <w:rsid w:val="00582B28"/>
    <w:rsid w:val="0058577F"/>
    <w:rsid w:val="0058583B"/>
    <w:rsid w:val="0059180B"/>
    <w:rsid w:val="005A23D8"/>
    <w:rsid w:val="005A252E"/>
    <w:rsid w:val="005A2E0A"/>
    <w:rsid w:val="005A327D"/>
    <w:rsid w:val="005B0F52"/>
    <w:rsid w:val="005B3E08"/>
    <w:rsid w:val="005B751F"/>
    <w:rsid w:val="005C0EBB"/>
    <w:rsid w:val="005C10F9"/>
    <w:rsid w:val="005C1295"/>
    <w:rsid w:val="005C41CF"/>
    <w:rsid w:val="005C48A5"/>
    <w:rsid w:val="005C6B00"/>
    <w:rsid w:val="005D1E5B"/>
    <w:rsid w:val="005D2619"/>
    <w:rsid w:val="005D286D"/>
    <w:rsid w:val="005D7E76"/>
    <w:rsid w:val="005E310F"/>
    <w:rsid w:val="005E51AB"/>
    <w:rsid w:val="005E5AF5"/>
    <w:rsid w:val="005E7F55"/>
    <w:rsid w:val="005F35CA"/>
    <w:rsid w:val="005F7198"/>
    <w:rsid w:val="00603973"/>
    <w:rsid w:val="006041B2"/>
    <w:rsid w:val="00607509"/>
    <w:rsid w:val="00610D2A"/>
    <w:rsid w:val="00611825"/>
    <w:rsid w:val="00625158"/>
    <w:rsid w:val="00630ECE"/>
    <w:rsid w:val="00632EB0"/>
    <w:rsid w:val="00636842"/>
    <w:rsid w:val="006432ED"/>
    <w:rsid w:val="006479DB"/>
    <w:rsid w:val="00651A02"/>
    <w:rsid w:val="00656A4A"/>
    <w:rsid w:val="00662D72"/>
    <w:rsid w:val="006633E9"/>
    <w:rsid w:val="00664AFD"/>
    <w:rsid w:val="006737E9"/>
    <w:rsid w:val="0067644C"/>
    <w:rsid w:val="006776B5"/>
    <w:rsid w:val="00683BED"/>
    <w:rsid w:val="006844A4"/>
    <w:rsid w:val="00697FD7"/>
    <w:rsid w:val="006A3F34"/>
    <w:rsid w:val="006A4C31"/>
    <w:rsid w:val="006A6048"/>
    <w:rsid w:val="006A6A1D"/>
    <w:rsid w:val="006A71FE"/>
    <w:rsid w:val="006A7D10"/>
    <w:rsid w:val="006B08B7"/>
    <w:rsid w:val="006B1DB0"/>
    <w:rsid w:val="006C01B8"/>
    <w:rsid w:val="006C06BB"/>
    <w:rsid w:val="006C2DFF"/>
    <w:rsid w:val="006C655A"/>
    <w:rsid w:val="006C7131"/>
    <w:rsid w:val="006D023B"/>
    <w:rsid w:val="006D5520"/>
    <w:rsid w:val="006D7C36"/>
    <w:rsid w:val="006E17CF"/>
    <w:rsid w:val="006E3278"/>
    <w:rsid w:val="006F40E8"/>
    <w:rsid w:val="007035B7"/>
    <w:rsid w:val="007059F2"/>
    <w:rsid w:val="00724A4A"/>
    <w:rsid w:val="00725E1D"/>
    <w:rsid w:val="00731D26"/>
    <w:rsid w:val="00732145"/>
    <w:rsid w:val="00746373"/>
    <w:rsid w:val="00764799"/>
    <w:rsid w:val="00773135"/>
    <w:rsid w:val="007747A2"/>
    <w:rsid w:val="007802B7"/>
    <w:rsid w:val="00783A55"/>
    <w:rsid w:val="00790F79"/>
    <w:rsid w:val="00792935"/>
    <w:rsid w:val="007943FA"/>
    <w:rsid w:val="00794EC6"/>
    <w:rsid w:val="0079703E"/>
    <w:rsid w:val="007A152F"/>
    <w:rsid w:val="007A4E33"/>
    <w:rsid w:val="007B13CD"/>
    <w:rsid w:val="007B5CAF"/>
    <w:rsid w:val="007B5F06"/>
    <w:rsid w:val="007B740D"/>
    <w:rsid w:val="007C5C85"/>
    <w:rsid w:val="007C5EED"/>
    <w:rsid w:val="007C7535"/>
    <w:rsid w:val="007D118B"/>
    <w:rsid w:val="007D5033"/>
    <w:rsid w:val="007E62CD"/>
    <w:rsid w:val="007F11FF"/>
    <w:rsid w:val="007F204A"/>
    <w:rsid w:val="007F4530"/>
    <w:rsid w:val="007F6842"/>
    <w:rsid w:val="007F7A56"/>
    <w:rsid w:val="00800278"/>
    <w:rsid w:val="00801248"/>
    <w:rsid w:val="00803AC8"/>
    <w:rsid w:val="00805564"/>
    <w:rsid w:val="008066DF"/>
    <w:rsid w:val="00806E2C"/>
    <w:rsid w:val="00811C23"/>
    <w:rsid w:val="00813ABA"/>
    <w:rsid w:val="00813F66"/>
    <w:rsid w:val="00814C6A"/>
    <w:rsid w:val="0082510B"/>
    <w:rsid w:val="00827C07"/>
    <w:rsid w:val="0083186B"/>
    <w:rsid w:val="00832FCF"/>
    <w:rsid w:val="0083603B"/>
    <w:rsid w:val="00852077"/>
    <w:rsid w:val="008546CA"/>
    <w:rsid w:val="00855207"/>
    <w:rsid w:val="00863865"/>
    <w:rsid w:val="00863B5A"/>
    <w:rsid w:val="00864CCD"/>
    <w:rsid w:val="00864E3E"/>
    <w:rsid w:val="0086734D"/>
    <w:rsid w:val="008701B4"/>
    <w:rsid w:val="00874FE2"/>
    <w:rsid w:val="00880EE5"/>
    <w:rsid w:val="0088134B"/>
    <w:rsid w:val="008817FA"/>
    <w:rsid w:val="00886CFD"/>
    <w:rsid w:val="00886D65"/>
    <w:rsid w:val="00887A4C"/>
    <w:rsid w:val="00892EED"/>
    <w:rsid w:val="00893BF8"/>
    <w:rsid w:val="00895968"/>
    <w:rsid w:val="00895DDC"/>
    <w:rsid w:val="008A4663"/>
    <w:rsid w:val="008A7346"/>
    <w:rsid w:val="008A7A97"/>
    <w:rsid w:val="008C2201"/>
    <w:rsid w:val="008C22FB"/>
    <w:rsid w:val="008C23E6"/>
    <w:rsid w:val="008C3F97"/>
    <w:rsid w:val="008D19A3"/>
    <w:rsid w:val="008D6AC9"/>
    <w:rsid w:val="008E0FD5"/>
    <w:rsid w:val="008F07F0"/>
    <w:rsid w:val="008F2CF8"/>
    <w:rsid w:val="008F7757"/>
    <w:rsid w:val="009006E4"/>
    <w:rsid w:val="009033A3"/>
    <w:rsid w:val="0090461F"/>
    <w:rsid w:val="00917A8D"/>
    <w:rsid w:val="00922753"/>
    <w:rsid w:val="009243C1"/>
    <w:rsid w:val="00926B1B"/>
    <w:rsid w:val="0093701B"/>
    <w:rsid w:val="00942EB1"/>
    <w:rsid w:val="00953CCB"/>
    <w:rsid w:val="00955DFE"/>
    <w:rsid w:val="00964B10"/>
    <w:rsid w:val="00965F9B"/>
    <w:rsid w:val="00972F23"/>
    <w:rsid w:val="009740AB"/>
    <w:rsid w:val="009751FC"/>
    <w:rsid w:val="009866B6"/>
    <w:rsid w:val="009874BF"/>
    <w:rsid w:val="009A2365"/>
    <w:rsid w:val="009A2D78"/>
    <w:rsid w:val="009A308A"/>
    <w:rsid w:val="009A5476"/>
    <w:rsid w:val="009A7638"/>
    <w:rsid w:val="009B1911"/>
    <w:rsid w:val="009B4821"/>
    <w:rsid w:val="009C04A6"/>
    <w:rsid w:val="009C489B"/>
    <w:rsid w:val="009C77A8"/>
    <w:rsid w:val="009D0F88"/>
    <w:rsid w:val="009D5E5B"/>
    <w:rsid w:val="009D5ED8"/>
    <w:rsid w:val="009E0F97"/>
    <w:rsid w:val="009E2BCB"/>
    <w:rsid w:val="009E2CDF"/>
    <w:rsid w:val="009E4386"/>
    <w:rsid w:val="009E7605"/>
    <w:rsid w:val="009F6D3F"/>
    <w:rsid w:val="00A007DD"/>
    <w:rsid w:val="00A03C9A"/>
    <w:rsid w:val="00A208A5"/>
    <w:rsid w:val="00A20C00"/>
    <w:rsid w:val="00A20E4F"/>
    <w:rsid w:val="00A233E0"/>
    <w:rsid w:val="00A266D5"/>
    <w:rsid w:val="00A26B60"/>
    <w:rsid w:val="00A43666"/>
    <w:rsid w:val="00A467D6"/>
    <w:rsid w:val="00A50CD2"/>
    <w:rsid w:val="00A50F0A"/>
    <w:rsid w:val="00A51C8C"/>
    <w:rsid w:val="00A56381"/>
    <w:rsid w:val="00A571D0"/>
    <w:rsid w:val="00A6193D"/>
    <w:rsid w:val="00A74E13"/>
    <w:rsid w:val="00A77A5A"/>
    <w:rsid w:val="00A82E8A"/>
    <w:rsid w:val="00A84B01"/>
    <w:rsid w:val="00A87DBA"/>
    <w:rsid w:val="00A926FF"/>
    <w:rsid w:val="00A93F66"/>
    <w:rsid w:val="00A9521D"/>
    <w:rsid w:val="00A969AF"/>
    <w:rsid w:val="00A96F73"/>
    <w:rsid w:val="00A97584"/>
    <w:rsid w:val="00AA1F3F"/>
    <w:rsid w:val="00AA7AF6"/>
    <w:rsid w:val="00AB0F0F"/>
    <w:rsid w:val="00AB1087"/>
    <w:rsid w:val="00AB18AB"/>
    <w:rsid w:val="00AB44E6"/>
    <w:rsid w:val="00AB4C92"/>
    <w:rsid w:val="00AB7DB0"/>
    <w:rsid w:val="00AC117C"/>
    <w:rsid w:val="00AC5873"/>
    <w:rsid w:val="00AD4473"/>
    <w:rsid w:val="00AE3FFF"/>
    <w:rsid w:val="00AE67D3"/>
    <w:rsid w:val="00AF68A3"/>
    <w:rsid w:val="00B035FF"/>
    <w:rsid w:val="00B03910"/>
    <w:rsid w:val="00B0393C"/>
    <w:rsid w:val="00B04C1B"/>
    <w:rsid w:val="00B052D0"/>
    <w:rsid w:val="00B0725D"/>
    <w:rsid w:val="00B23E89"/>
    <w:rsid w:val="00B32BCF"/>
    <w:rsid w:val="00B40B5E"/>
    <w:rsid w:val="00B40D5F"/>
    <w:rsid w:val="00B42EF3"/>
    <w:rsid w:val="00B44C35"/>
    <w:rsid w:val="00B455BE"/>
    <w:rsid w:val="00B47EB1"/>
    <w:rsid w:val="00B51D20"/>
    <w:rsid w:val="00B52625"/>
    <w:rsid w:val="00B55C00"/>
    <w:rsid w:val="00B569E7"/>
    <w:rsid w:val="00B72D93"/>
    <w:rsid w:val="00B771C6"/>
    <w:rsid w:val="00B81DFD"/>
    <w:rsid w:val="00B87E35"/>
    <w:rsid w:val="00B913CF"/>
    <w:rsid w:val="00B93EC8"/>
    <w:rsid w:val="00B94A11"/>
    <w:rsid w:val="00B95B62"/>
    <w:rsid w:val="00B96170"/>
    <w:rsid w:val="00B96CDB"/>
    <w:rsid w:val="00BA3706"/>
    <w:rsid w:val="00BA378B"/>
    <w:rsid w:val="00BA5F3D"/>
    <w:rsid w:val="00BA63B1"/>
    <w:rsid w:val="00BA7340"/>
    <w:rsid w:val="00BA7BD6"/>
    <w:rsid w:val="00BB1A42"/>
    <w:rsid w:val="00BB1CF3"/>
    <w:rsid w:val="00BC2B30"/>
    <w:rsid w:val="00BD0631"/>
    <w:rsid w:val="00BD1526"/>
    <w:rsid w:val="00BD37AF"/>
    <w:rsid w:val="00BD68EE"/>
    <w:rsid w:val="00BD69D3"/>
    <w:rsid w:val="00BE58A4"/>
    <w:rsid w:val="00BE5B40"/>
    <w:rsid w:val="00BE673B"/>
    <w:rsid w:val="00BE6842"/>
    <w:rsid w:val="00BF3824"/>
    <w:rsid w:val="00BF4E24"/>
    <w:rsid w:val="00BF55C4"/>
    <w:rsid w:val="00C00652"/>
    <w:rsid w:val="00C02C35"/>
    <w:rsid w:val="00C05395"/>
    <w:rsid w:val="00C14B06"/>
    <w:rsid w:val="00C23677"/>
    <w:rsid w:val="00C2591D"/>
    <w:rsid w:val="00C2759B"/>
    <w:rsid w:val="00C31763"/>
    <w:rsid w:val="00C34CDA"/>
    <w:rsid w:val="00C37252"/>
    <w:rsid w:val="00C37E3F"/>
    <w:rsid w:val="00C42FD1"/>
    <w:rsid w:val="00C4787B"/>
    <w:rsid w:val="00C5637F"/>
    <w:rsid w:val="00C65382"/>
    <w:rsid w:val="00C70696"/>
    <w:rsid w:val="00C71C35"/>
    <w:rsid w:val="00C75CD7"/>
    <w:rsid w:val="00C7717F"/>
    <w:rsid w:val="00C84019"/>
    <w:rsid w:val="00C860D6"/>
    <w:rsid w:val="00C908A4"/>
    <w:rsid w:val="00C959A2"/>
    <w:rsid w:val="00C96F2F"/>
    <w:rsid w:val="00CA0530"/>
    <w:rsid w:val="00CA0AF4"/>
    <w:rsid w:val="00CA58C6"/>
    <w:rsid w:val="00CA692D"/>
    <w:rsid w:val="00CB2C29"/>
    <w:rsid w:val="00CB3AFD"/>
    <w:rsid w:val="00CB500B"/>
    <w:rsid w:val="00CB5E9F"/>
    <w:rsid w:val="00CC0D39"/>
    <w:rsid w:val="00CC142D"/>
    <w:rsid w:val="00CE4E31"/>
    <w:rsid w:val="00CE4EF4"/>
    <w:rsid w:val="00CE6F77"/>
    <w:rsid w:val="00CF36B1"/>
    <w:rsid w:val="00CF4266"/>
    <w:rsid w:val="00CF5CB5"/>
    <w:rsid w:val="00D16787"/>
    <w:rsid w:val="00D31617"/>
    <w:rsid w:val="00D33828"/>
    <w:rsid w:val="00D35C79"/>
    <w:rsid w:val="00D35DC7"/>
    <w:rsid w:val="00D43B3D"/>
    <w:rsid w:val="00D56D50"/>
    <w:rsid w:val="00D61096"/>
    <w:rsid w:val="00D61209"/>
    <w:rsid w:val="00D62195"/>
    <w:rsid w:val="00D625E1"/>
    <w:rsid w:val="00D633C7"/>
    <w:rsid w:val="00D70390"/>
    <w:rsid w:val="00D740B7"/>
    <w:rsid w:val="00D750C0"/>
    <w:rsid w:val="00D8241E"/>
    <w:rsid w:val="00D83B17"/>
    <w:rsid w:val="00D87879"/>
    <w:rsid w:val="00D87B55"/>
    <w:rsid w:val="00D90729"/>
    <w:rsid w:val="00D92725"/>
    <w:rsid w:val="00D94913"/>
    <w:rsid w:val="00D95C07"/>
    <w:rsid w:val="00DA1515"/>
    <w:rsid w:val="00DA33B8"/>
    <w:rsid w:val="00DA3B51"/>
    <w:rsid w:val="00DA569D"/>
    <w:rsid w:val="00DA73EF"/>
    <w:rsid w:val="00DB5F83"/>
    <w:rsid w:val="00DB6DE3"/>
    <w:rsid w:val="00DC345E"/>
    <w:rsid w:val="00DC4A19"/>
    <w:rsid w:val="00DD7E88"/>
    <w:rsid w:val="00DE5E84"/>
    <w:rsid w:val="00DE69C5"/>
    <w:rsid w:val="00E0601A"/>
    <w:rsid w:val="00E07097"/>
    <w:rsid w:val="00E16634"/>
    <w:rsid w:val="00E168F5"/>
    <w:rsid w:val="00E21F82"/>
    <w:rsid w:val="00E25D27"/>
    <w:rsid w:val="00E26A45"/>
    <w:rsid w:val="00E317AF"/>
    <w:rsid w:val="00E3558B"/>
    <w:rsid w:val="00E40980"/>
    <w:rsid w:val="00E457DB"/>
    <w:rsid w:val="00E5086C"/>
    <w:rsid w:val="00E539DC"/>
    <w:rsid w:val="00E54186"/>
    <w:rsid w:val="00E55141"/>
    <w:rsid w:val="00E6148C"/>
    <w:rsid w:val="00E61FD8"/>
    <w:rsid w:val="00E63CE3"/>
    <w:rsid w:val="00E65E1A"/>
    <w:rsid w:val="00E73095"/>
    <w:rsid w:val="00E75121"/>
    <w:rsid w:val="00E831D3"/>
    <w:rsid w:val="00E8395F"/>
    <w:rsid w:val="00E843DF"/>
    <w:rsid w:val="00E8662C"/>
    <w:rsid w:val="00E94730"/>
    <w:rsid w:val="00E96796"/>
    <w:rsid w:val="00E973A7"/>
    <w:rsid w:val="00E973C9"/>
    <w:rsid w:val="00E97F12"/>
    <w:rsid w:val="00EA2ECD"/>
    <w:rsid w:val="00EB0B91"/>
    <w:rsid w:val="00EB289B"/>
    <w:rsid w:val="00EB29B6"/>
    <w:rsid w:val="00EB30F5"/>
    <w:rsid w:val="00EB4510"/>
    <w:rsid w:val="00EB458A"/>
    <w:rsid w:val="00EB480F"/>
    <w:rsid w:val="00EB7D89"/>
    <w:rsid w:val="00EC18B1"/>
    <w:rsid w:val="00EC1ED6"/>
    <w:rsid w:val="00EC2C0F"/>
    <w:rsid w:val="00EC609C"/>
    <w:rsid w:val="00EC7CAD"/>
    <w:rsid w:val="00ED499B"/>
    <w:rsid w:val="00ED4A90"/>
    <w:rsid w:val="00ED7E43"/>
    <w:rsid w:val="00EE4125"/>
    <w:rsid w:val="00EE7338"/>
    <w:rsid w:val="00F003ED"/>
    <w:rsid w:val="00F06082"/>
    <w:rsid w:val="00F146F9"/>
    <w:rsid w:val="00F17FEC"/>
    <w:rsid w:val="00F22828"/>
    <w:rsid w:val="00F25C33"/>
    <w:rsid w:val="00F26A3A"/>
    <w:rsid w:val="00F33238"/>
    <w:rsid w:val="00F33633"/>
    <w:rsid w:val="00F408C2"/>
    <w:rsid w:val="00F451B0"/>
    <w:rsid w:val="00F51607"/>
    <w:rsid w:val="00F5522E"/>
    <w:rsid w:val="00F555B0"/>
    <w:rsid w:val="00F5595C"/>
    <w:rsid w:val="00F55CBC"/>
    <w:rsid w:val="00F607E3"/>
    <w:rsid w:val="00F610A9"/>
    <w:rsid w:val="00F62256"/>
    <w:rsid w:val="00F66E68"/>
    <w:rsid w:val="00F767E2"/>
    <w:rsid w:val="00F953A8"/>
    <w:rsid w:val="00FA0D8B"/>
    <w:rsid w:val="00FA13C2"/>
    <w:rsid w:val="00FA6F9A"/>
    <w:rsid w:val="00FB3FCC"/>
    <w:rsid w:val="00FB4EAD"/>
    <w:rsid w:val="00FB6940"/>
    <w:rsid w:val="00FC3637"/>
    <w:rsid w:val="00FC53F9"/>
    <w:rsid w:val="00FD00E5"/>
    <w:rsid w:val="00FD0834"/>
    <w:rsid w:val="00FD09F9"/>
    <w:rsid w:val="00FD3406"/>
    <w:rsid w:val="00FD5661"/>
    <w:rsid w:val="00FE5879"/>
    <w:rsid w:val="00FE7862"/>
    <w:rsid w:val="00FF0FD2"/>
    <w:rsid w:val="00FF2CEE"/>
    <w:rsid w:val="00FF5565"/>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81884C"/>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 w:type="paragraph" w:styleId="Header">
    <w:name w:val="header"/>
    <w:basedOn w:val="Normal"/>
    <w:link w:val="HeaderChar"/>
    <w:unhideWhenUsed/>
    <w:rsid w:val="00656A4A"/>
    <w:pPr>
      <w:tabs>
        <w:tab w:val="center" w:pos="4680"/>
        <w:tab w:val="right" w:pos="9360"/>
      </w:tabs>
    </w:pPr>
  </w:style>
  <w:style w:type="character" w:customStyle="1" w:styleId="HeaderChar">
    <w:name w:val="Header Char"/>
    <w:basedOn w:val="DefaultParagraphFont"/>
    <w:link w:val="Header"/>
    <w:rsid w:val="00656A4A"/>
    <w:rPr>
      <w:sz w:val="24"/>
      <w:szCs w:val="24"/>
    </w:rPr>
  </w:style>
  <w:style w:type="paragraph" w:styleId="Footer">
    <w:name w:val="footer"/>
    <w:basedOn w:val="Normal"/>
    <w:link w:val="FooterChar"/>
    <w:unhideWhenUsed/>
    <w:rsid w:val="00656A4A"/>
    <w:pPr>
      <w:tabs>
        <w:tab w:val="center" w:pos="4680"/>
        <w:tab w:val="right" w:pos="9360"/>
      </w:tabs>
    </w:pPr>
  </w:style>
  <w:style w:type="character" w:customStyle="1" w:styleId="FooterChar">
    <w:name w:val="Footer Char"/>
    <w:basedOn w:val="DefaultParagraphFont"/>
    <w:link w:val="Footer"/>
    <w:rsid w:val="00656A4A"/>
    <w:rPr>
      <w:sz w:val="24"/>
      <w:szCs w:val="24"/>
    </w:rPr>
  </w:style>
  <w:style w:type="character" w:styleId="UnresolvedMention">
    <w:name w:val="Unresolved Mention"/>
    <w:basedOn w:val="DefaultParagraphFont"/>
    <w:uiPriority w:val="99"/>
    <w:semiHidden/>
    <w:unhideWhenUsed/>
    <w:rsid w:val="00FD09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137141767">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1867869366">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579</TotalTime>
  <Pages>2</Pages>
  <Words>680</Words>
  <Characters>3879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62</cp:revision>
  <dcterms:created xsi:type="dcterms:W3CDTF">2018-09-06T21:54:00Z</dcterms:created>
  <dcterms:modified xsi:type="dcterms:W3CDTF">2019-02-21T00:48:00Z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Owner">
    <vt:lpwstr>mbj@microsoft.com</vt:lpwstr>
  </property>
  <property fmtid="{D5CDD505-2E9C-101B-9397-08002B2CF9AE}" pid="6" name="MSIP_Label_f42aa342-8706-4288-bd11-ebb85995028c_SetDate">
    <vt:lpwstr>2017-09-07T15:14:53.5834719-07:00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