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0E8" w:rsidRDefault="00421991" w:rsidP="007A70E8">
      <w:pPr>
        <w:spacing w:after="0"/>
        <w:rPr>
          <w:b/>
        </w:rPr>
      </w:pPr>
      <w:bookmarkStart w:id="0" w:name="_GoBack"/>
      <w:bookmarkEnd w:id="0"/>
      <w:r>
        <w:rPr>
          <w:b/>
        </w:rPr>
        <w:t>June 6</w:t>
      </w:r>
      <w:r w:rsidR="009E77BC" w:rsidRPr="009E77BC">
        <w:rPr>
          <w:b/>
        </w:rPr>
        <w:t>, 2016 O</w:t>
      </w:r>
      <w:r w:rsidR="009E77BC">
        <w:rPr>
          <w:b/>
        </w:rPr>
        <w:t>penID Board Meeting Minutes</w:t>
      </w:r>
    </w:p>
    <w:p w:rsidR="00945765" w:rsidRDefault="00945765" w:rsidP="007A70E8">
      <w:pPr>
        <w:spacing w:after="0"/>
      </w:pPr>
    </w:p>
    <w:p w:rsidR="007A70E8" w:rsidRDefault="00850E16" w:rsidP="007A70E8">
      <w:pPr>
        <w:spacing w:after="0"/>
        <w:rPr>
          <w:b/>
        </w:rPr>
      </w:pPr>
      <w:r>
        <w:rPr>
          <w:b/>
        </w:rPr>
        <w:t>Present</w:t>
      </w:r>
      <w:r w:rsidR="007A70E8" w:rsidRPr="007A70E8">
        <w:rPr>
          <w:b/>
        </w:rPr>
        <w:t>:</w:t>
      </w:r>
    </w:p>
    <w:p w:rsidR="00992B9A" w:rsidRDefault="00992B9A" w:rsidP="00992B9A">
      <w:pPr>
        <w:spacing w:after="0"/>
      </w:pPr>
      <w:r>
        <w:t>Don Thibeau, Executive Director</w:t>
      </w:r>
    </w:p>
    <w:p w:rsidR="001547D7" w:rsidRDefault="001547D7" w:rsidP="001547D7">
      <w:pPr>
        <w:spacing w:after="0"/>
      </w:pPr>
      <w:r>
        <w:t>Mike Jones</w:t>
      </w:r>
    </w:p>
    <w:p w:rsidR="009E77BC" w:rsidRDefault="009E77BC" w:rsidP="009E77BC">
      <w:pPr>
        <w:spacing w:after="0"/>
      </w:pPr>
      <w:r>
        <w:t>Nat Sakimura</w:t>
      </w:r>
    </w:p>
    <w:p w:rsidR="005978FA" w:rsidRDefault="005978FA" w:rsidP="005978FA">
      <w:pPr>
        <w:spacing w:after="0"/>
      </w:pPr>
      <w:r>
        <w:t>George Fletcher</w:t>
      </w:r>
    </w:p>
    <w:p w:rsidR="005978FA" w:rsidRDefault="005978FA" w:rsidP="005978FA">
      <w:pPr>
        <w:spacing w:after="0"/>
      </w:pPr>
      <w:r>
        <w:t>Brian Berliner</w:t>
      </w:r>
    </w:p>
    <w:p w:rsidR="00487A88" w:rsidRDefault="00487A88" w:rsidP="00487A88">
      <w:pPr>
        <w:spacing w:after="0"/>
      </w:pPr>
      <w:r>
        <w:t>Adam Dawes</w:t>
      </w:r>
    </w:p>
    <w:p w:rsidR="00421991" w:rsidRDefault="00421991" w:rsidP="00421991">
      <w:pPr>
        <w:spacing w:after="0"/>
      </w:pPr>
      <w:r>
        <w:t>Debbie Bucci</w:t>
      </w:r>
    </w:p>
    <w:p w:rsidR="00421991" w:rsidRDefault="00421991" w:rsidP="00421991">
      <w:pPr>
        <w:spacing w:after="0"/>
      </w:pPr>
      <w:r>
        <w:t>Junichi Tabuchi</w:t>
      </w:r>
    </w:p>
    <w:p w:rsidR="00E83B10" w:rsidRDefault="00E83B10" w:rsidP="00E83B10">
      <w:pPr>
        <w:spacing w:after="0"/>
      </w:pPr>
      <w:r w:rsidRPr="001547D7">
        <w:t>Lydia Varmazis</w:t>
      </w:r>
    </w:p>
    <w:p w:rsidR="00E83B10" w:rsidRDefault="00E83B10" w:rsidP="00E83B10">
      <w:pPr>
        <w:spacing w:after="0"/>
      </w:pPr>
      <w:r>
        <w:t>John Bradley</w:t>
      </w:r>
    </w:p>
    <w:p w:rsidR="007712EC" w:rsidRDefault="007712EC" w:rsidP="001F541C">
      <w:pPr>
        <w:spacing w:after="0"/>
      </w:pPr>
    </w:p>
    <w:p w:rsidR="001547D7" w:rsidRPr="001547D7" w:rsidRDefault="001547D7" w:rsidP="001F541C">
      <w:pPr>
        <w:spacing w:after="0"/>
        <w:rPr>
          <w:b/>
        </w:rPr>
      </w:pPr>
      <w:r w:rsidRPr="001547D7">
        <w:rPr>
          <w:b/>
        </w:rPr>
        <w:t>Present on the Phone:</w:t>
      </w:r>
    </w:p>
    <w:p w:rsidR="00E83B10" w:rsidRDefault="00E83B10" w:rsidP="00E83B10">
      <w:pPr>
        <w:spacing w:after="0"/>
      </w:pPr>
      <w:r>
        <w:t>Dale Olds</w:t>
      </w:r>
    </w:p>
    <w:p w:rsidR="005978FA" w:rsidRDefault="005978FA" w:rsidP="001F541C">
      <w:pPr>
        <w:spacing w:after="0"/>
      </w:pPr>
    </w:p>
    <w:p w:rsidR="003A1091" w:rsidRDefault="003A1091" w:rsidP="003A1091">
      <w:pPr>
        <w:spacing w:after="0"/>
        <w:rPr>
          <w:b/>
        </w:rPr>
      </w:pPr>
      <w:r w:rsidRPr="007A70E8">
        <w:rPr>
          <w:b/>
        </w:rPr>
        <w:t>Absent:</w:t>
      </w:r>
    </w:p>
    <w:p w:rsidR="00421991" w:rsidRDefault="00421991" w:rsidP="00421991">
      <w:pPr>
        <w:spacing w:after="0"/>
      </w:pPr>
      <w:r>
        <w:t>Prateek Mishra</w:t>
      </w:r>
    </w:p>
    <w:p w:rsidR="00CB1398" w:rsidRPr="0098579C" w:rsidRDefault="00CB1398" w:rsidP="00CB1398">
      <w:pPr>
        <w:spacing w:after="0"/>
      </w:pPr>
      <w:r>
        <w:t>Pamela Dingle</w:t>
      </w:r>
    </w:p>
    <w:p w:rsidR="00CB1398" w:rsidRDefault="00CB1398" w:rsidP="00CB1398">
      <w:pPr>
        <w:spacing w:after="0"/>
      </w:pPr>
      <w:r w:rsidRPr="00B61806">
        <w:t>Tony Nadalin</w:t>
      </w:r>
    </w:p>
    <w:p w:rsidR="00421991" w:rsidRDefault="00421991" w:rsidP="00421991">
      <w:pPr>
        <w:spacing w:after="0"/>
      </w:pPr>
      <w:r>
        <w:t>Bjorn Hjelm</w:t>
      </w:r>
    </w:p>
    <w:p w:rsidR="009E77BC" w:rsidRDefault="009E77BC" w:rsidP="007A70E8">
      <w:pPr>
        <w:spacing w:after="0"/>
      </w:pPr>
    </w:p>
    <w:p w:rsidR="00B61806" w:rsidRPr="00B61806" w:rsidRDefault="007A70E8" w:rsidP="007A70E8">
      <w:pPr>
        <w:spacing w:after="0"/>
        <w:rPr>
          <w:b/>
        </w:rPr>
      </w:pPr>
      <w:r w:rsidRPr="007A70E8">
        <w:rPr>
          <w:b/>
        </w:rPr>
        <w:t>Visitors</w:t>
      </w:r>
      <w:r w:rsidR="00B61806" w:rsidRPr="00B61806">
        <w:rPr>
          <w:b/>
        </w:rPr>
        <w:t>:</w:t>
      </w:r>
    </w:p>
    <w:p w:rsidR="009E77BC" w:rsidRDefault="009E77BC" w:rsidP="009E77BC">
      <w:pPr>
        <w:spacing w:after="0"/>
      </w:pPr>
      <w:r>
        <w:t>Tom Smedinghoff, Locke Lord LLP</w:t>
      </w:r>
      <w:r w:rsidR="0021466C">
        <w:t xml:space="preserve"> (on the phone)</w:t>
      </w:r>
    </w:p>
    <w:p w:rsidR="007670EA" w:rsidRDefault="007670EA" w:rsidP="0098579C">
      <w:pPr>
        <w:spacing w:after="0"/>
      </w:pPr>
      <w:r>
        <w:t>Mike Lesz</w:t>
      </w:r>
      <w:r w:rsidR="009E77BC">
        <w:t xml:space="preserve">cz, </w:t>
      </w:r>
      <w:r w:rsidR="005978FA">
        <w:t>OIDF</w:t>
      </w:r>
    </w:p>
    <w:p w:rsidR="00421991" w:rsidRDefault="00421991" w:rsidP="00421991">
      <w:pPr>
        <w:spacing w:after="0"/>
      </w:pPr>
      <w:r>
        <w:t>Takao Kojima, KDDI</w:t>
      </w:r>
    </w:p>
    <w:p w:rsidR="00421991" w:rsidRDefault="00421991" w:rsidP="00421991">
      <w:pPr>
        <w:spacing w:after="0"/>
      </w:pPr>
      <w:r>
        <w:t>Harunobu Agematsu</w:t>
      </w:r>
      <w:r w:rsidR="00E83B10">
        <w:t>, KDDI</w:t>
      </w:r>
    </w:p>
    <w:p w:rsidR="0098579C" w:rsidRDefault="0098579C" w:rsidP="0098579C">
      <w:pPr>
        <w:spacing w:after="0"/>
      </w:pPr>
    </w:p>
    <w:p w:rsidR="00A16E1E" w:rsidRPr="00A16E1E" w:rsidRDefault="00221868" w:rsidP="00A16E1E">
      <w:pPr>
        <w:pStyle w:val="ListParagraph"/>
        <w:numPr>
          <w:ilvl w:val="0"/>
          <w:numId w:val="22"/>
        </w:numPr>
        <w:spacing w:after="0"/>
        <w:ind w:left="360"/>
        <w:rPr>
          <w:b/>
        </w:rPr>
      </w:pPr>
      <w:r>
        <w:rPr>
          <w:b/>
        </w:rPr>
        <w:t>KDDI</w:t>
      </w:r>
      <w:r w:rsidR="00342703">
        <w:rPr>
          <w:b/>
        </w:rPr>
        <w:t xml:space="preserve"> Introduction</w:t>
      </w:r>
    </w:p>
    <w:p w:rsidR="00221868" w:rsidRDefault="00221868" w:rsidP="00221868">
      <w:pPr>
        <w:spacing w:after="0"/>
      </w:pPr>
      <w:r>
        <w:t>Junichi Tabuchi, chief identity architect of KDDI, gave a brief presentation on identity at KDDI.</w:t>
      </w:r>
    </w:p>
    <w:p w:rsidR="00A16E1E" w:rsidRDefault="00A16E1E" w:rsidP="0098579C">
      <w:pPr>
        <w:spacing w:after="0"/>
      </w:pPr>
    </w:p>
    <w:p w:rsidR="00605588" w:rsidRDefault="00342703" w:rsidP="00A16E1E">
      <w:pPr>
        <w:pStyle w:val="ListParagraph"/>
        <w:numPr>
          <w:ilvl w:val="0"/>
          <w:numId w:val="22"/>
        </w:numPr>
        <w:tabs>
          <w:tab w:val="left" w:pos="630"/>
        </w:tabs>
        <w:spacing w:after="0"/>
        <w:ind w:left="360"/>
        <w:rPr>
          <w:b/>
        </w:rPr>
      </w:pPr>
      <w:r>
        <w:rPr>
          <w:b/>
        </w:rPr>
        <w:t>Liaison Update</w:t>
      </w:r>
    </w:p>
    <w:p w:rsidR="00DF2FB5" w:rsidRDefault="001008A9" w:rsidP="00821349">
      <w:pPr>
        <w:spacing w:after="0"/>
      </w:pPr>
      <w:r>
        <w:t>The Financial API (</w:t>
      </w:r>
      <w:r w:rsidR="00342703">
        <w:t>FAPI</w:t>
      </w:r>
      <w:r>
        <w:t>)</w:t>
      </w:r>
      <w:r w:rsidR="00342703">
        <w:t xml:space="preserve"> WG wants to establish a liaison relationship with ISO TC 68 – Financial Services.  The FAPI specifications will likely be submitted to ISO TC 68, when done.  The executive committee also recommends that we establish this relationship.  A motion to establish this liaison relationship passed unanimously.</w:t>
      </w:r>
    </w:p>
    <w:p w:rsidR="00342703" w:rsidRDefault="00342703" w:rsidP="00821349">
      <w:pPr>
        <w:spacing w:after="0"/>
      </w:pPr>
    </w:p>
    <w:p w:rsidR="00342703" w:rsidRDefault="00342703" w:rsidP="00342703">
      <w:pPr>
        <w:spacing w:after="0"/>
      </w:pPr>
      <w:r>
        <w:t xml:space="preserve">Nat proposed that we establish a liaison relationship with the OECD ITAC committee.  This would give us early access to their documents.  Nat attends their meetings, so could represent us.  Internet partners of ITAC are listed at </w:t>
      </w:r>
      <w:hyperlink r:id="rId7" w:history="1">
        <w:r w:rsidRPr="00EF441F">
          <w:rPr>
            <w:rStyle w:val="Hyperlink"/>
          </w:rPr>
          <w:t>http://www.internetac.org/members</w:t>
        </w:r>
      </w:hyperlink>
      <w:r>
        <w:t>.  A motion to establish this liaison relationship passed unanimously.</w:t>
      </w:r>
    </w:p>
    <w:p w:rsidR="00342703" w:rsidRDefault="00342703" w:rsidP="00821349">
      <w:pPr>
        <w:spacing w:after="0"/>
      </w:pPr>
    </w:p>
    <w:p w:rsidR="009F56BA" w:rsidRDefault="00CF220E" w:rsidP="00821349">
      <w:pPr>
        <w:pStyle w:val="ListParagraph"/>
        <w:numPr>
          <w:ilvl w:val="0"/>
          <w:numId w:val="22"/>
        </w:numPr>
        <w:spacing w:after="0"/>
        <w:ind w:left="360"/>
        <w:rPr>
          <w:b/>
        </w:rPr>
      </w:pPr>
      <w:r>
        <w:rPr>
          <w:b/>
        </w:rPr>
        <w:t>Working Group Updates</w:t>
      </w:r>
    </w:p>
    <w:p w:rsidR="00BE525B" w:rsidRPr="009F56BA" w:rsidRDefault="00CF220E" w:rsidP="009F56BA">
      <w:pPr>
        <w:tabs>
          <w:tab w:val="left" w:pos="630"/>
        </w:tabs>
        <w:spacing w:after="0"/>
      </w:pPr>
      <w:r>
        <w:t>The Financial API (FAPI) working group held its first meeting this morning.  John Bradley contributed Ping’s Distributed Session Management proposal to the OpenID Connect working group.  Ping is also willing to contribute the underlying hash graph technology if there’s interest in the working group.  Dick Hardt has sent a Fast Federation working group proposal to the Specifications Council for approval.</w:t>
      </w:r>
    </w:p>
    <w:p w:rsidR="009F56BA" w:rsidRDefault="009F56BA" w:rsidP="009F56BA">
      <w:pPr>
        <w:spacing w:after="0"/>
        <w:rPr>
          <w:b/>
        </w:rPr>
      </w:pPr>
    </w:p>
    <w:p w:rsidR="00BE525B" w:rsidRPr="00A16E1E" w:rsidRDefault="00AB60B0" w:rsidP="00BE525B">
      <w:pPr>
        <w:pStyle w:val="ListParagraph"/>
        <w:numPr>
          <w:ilvl w:val="0"/>
          <w:numId w:val="22"/>
        </w:numPr>
        <w:spacing w:after="0"/>
        <w:ind w:left="360"/>
        <w:rPr>
          <w:b/>
        </w:rPr>
      </w:pPr>
      <w:r>
        <w:rPr>
          <w:b/>
        </w:rPr>
        <w:t>ONC Challenge</w:t>
      </w:r>
    </w:p>
    <w:p w:rsidR="00BE525B" w:rsidRPr="00BE525B" w:rsidRDefault="00D661B2" w:rsidP="00BE525B">
      <w:pPr>
        <w:tabs>
          <w:tab w:val="left" w:pos="630"/>
        </w:tabs>
        <w:spacing w:after="0"/>
      </w:pPr>
      <w:r>
        <w:rPr>
          <w:rFonts w:asciiTheme="minorHAnsi" w:hAnsiTheme="minorHAnsi"/>
        </w:rPr>
        <w:t xml:space="preserve">The US </w:t>
      </w:r>
      <w:r w:rsidRPr="00D661B2">
        <w:rPr>
          <w:rFonts w:asciiTheme="minorHAnsi" w:hAnsiTheme="minorHAnsi"/>
        </w:rPr>
        <w:t xml:space="preserve">Office of the National Coordinator for Health Information Technology </w:t>
      </w:r>
      <w:r>
        <w:rPr>
          <w:rFonts w:asciiTheme="minorHAnsi" w:hAnsiTheme="minorHAnsi"/>
        </w:rPr>
        <w:t>(</w:t>
      </w:r>
      <w:r w:rsidR="00AB60B0">
        <w:rPr>
          <w:rFonts w:asciiTheme="minorHAnsi" w:hAnsiTheme="minorHAnsi"/>
        </w:rPr>
        <w:t>ONC</w:t>
      </w:r>
      <w:r>
        <w:rPr>
          <w:rFonts w:asciiTheme="minorHAnsi" w:hAnsiTheme="minorHAnsi"/>
        </w:rPr>
        <w:t>)</w:t>
      </w:r>
      <w:r w:rsidR="00AB60B0">
        <w:rPr>
          <w:rFonts w:asciiTheme="minorHAnsi" w:hAnsiTheme="minorHAnsi"/>
        </w:rPr>
        <w:t xml:space="preserve"> posted an implementation challenge pertaining to user-centric healthcare and the HEART specifications.  </w:t>
      </w:r>
      <w:r>
        <w:rPr>
          <w:rFonts w:asciiTheme="minorHAnsi" w:hAnsiTheme="minorHAnsi"/>
        </w:rPr>
        <w:t>Debbie</w:t>
      </w:r>
      <w:r w:rsidR="00AB60B0">
        <w:rPr>
          <w:rFonts w:asciiTheme="minorHAnsi" w:hAnsiTheme="minorHAnsi"/>
        </w:rPr>
        <w:t xml:space="preserve"> asked if we could make a blog post referencing the challenge.  The board was fine with that.  Don will work with Debbie on blog post text.</w:t>
      </w:r>
    </w:p>
    <w:p w:rsidR="00BE525B" w:rsidRPr="009F56BA" w:rsidRDefault="00BE525B" w:rsidP="009F56BA">
      <w:pPr>
        <w:spacing w:after="0"/>
        <w:rPr>
          <w:b/>
        </w:rPr>
      </w:pPr>
    </w:p>
    <w:p w:rsidR="00821349" w:rsidRDefault="00D55735" w:rsidP="00821349">
      <w:pPr>
        <w:pStyle w:val="ListParagraph"/>
        <w:numPr>
          <w:ilvl w:val="0"/>
          <w:numId w:val="22"/>
        </w:numPr>
        <w:spacing w:after="0"/>
        <w:ind w:left="360"/>
        <w:rPr>
          <w:b/>
        </w:rPr>
      </w:pPr>
      <w:r>
        <w:rPr>
          <w:b/>
        </w:rPr>
        <w:t>Case Study Proposal</w:t>
      </w:r>
    </w:p>
    <w:p w:rsidR="00C26761" w:rsidRDefault="00D55735" w:rsidP="005022D4">
      <w:pPr>
        <w:spacing w:after="0"/>
      </w:pPr>
      <w:r>
        <w:t xml:space="preserve">Nat and Phillippe Clement </w:t>
      </w:r>
      <w:r w:rsidR="003925B6">
        <w:t>were</w:t>
      </w:r>
      <w:r>
        <w:t xml:space="preserve"> talking about the possibility of an English-language case study about the France Connect deployment.  This could be the first of a series of case studies.</w:t>
      </w:r>
      <w:r w:rsidR="0022089E">
        <w:t xml:space="preserve">  Other possible case studies include the Buenos Aires and Ireland deployments.  Google has built case studies about their smart lock for passwords deployments.  Mike pointed out that doing </w:t>
      </w:r>
      <w:r w:rsidR="00DF548C">
        <w:t>a series of case studies</w:t>
      </w:r>
      <w:r w:rsidR="0022089E">
        <w:t xml:space="preserve"> well </w:t>
      </w:r>
      <w:r w:rsidR="00DF548C">
        <w:t>would</w:t>
      </w:r>
      <w:r w:rsidR="0022089E">
        <w:t xml:space="preserve"> require both time and financial resources.  Lydia pointed out that these days, a few minutes of video would get us </w:t>
      </w:r>
      <w:r w:rsidR="00DF548C">
        <w:t xml:space="preserve">far </w:t>
      </w:r>
      <w:r w:rsidR="0022089E">
        <w:t xml:space="preserve">more traction than a textual whitepaper.  The board requests that the marketing committee work </w:t>
      </w:r>
      <w:r w:rsidR="00DF548C">
        <w:t>on a plan for communicating case studies in the best way.</w:t>
      </w:r>
    </w:p>
    <w:p w:rsidR="00C26761" w:rsidRDefault="00C26761" w:rsidP="005022D4">
      <w:pPr>
        <w:spacing w:after="0"/>
      </w:pPr>
    </w:p>
    <w:p w:rsidR="00AB60B0" w:rsidRPr="00A16E1E" w:rsidRDefault="00833D65" w:rsidP="00AB60B0">
      <w:pPr>
        <w:pStyle w:val="ListParagraph"/>
        <w:numPr>
          <w:ilvl w:val="0"/>
          <w:numId w:val="22"/>
        </w:numPr>
        <w:spacing w:after="0"/>
        <w:ind w:left="360"/>
        <w:rPr>
          <w:b/>
        </w:rPr>
      </w:pPr>
      <w:r>
        <w:rPr>
          <w:b/>
        </w:rPr>
        <w:t>Certification</w:t>
      </w:r>
    </w:p>
    <w:p w:rsidR="00AB60B0" w:rsidRPr="00BE525B" w:rsidRDefault="00833D65" w:rsidP="00AB60B0">
      <w:pPr>
        <w:tabs>
          <w:tab w:val="left" w:pos="630"/>
        </w:tabs>
        <w:spacing w:after="0"/>
      </w:pPr>
      <w:r>
        <w:rPr>
          <w:rFonts w:asciiTheme="minorHAnsi" w:hAnsiTheme="minorHAnsi"/>
        </w:rPr>
        <w:t xml:space="preserve">OP certification continues apace.  </w:t>
      </w:r>
      <w:r w:rsidR="007F2C7F">
        <w:rPr>
          <w:rFonts w:asciiTheme="minorHAnsi" w:hAnsiTheme="minorHAnsi"/>
        </w:rPr>
        <w:t xml:space="preserve">We now have 90 profiles tested, with several new ones coming in in the last month.  The RP certification launch is waiting for there to be a sufficient number of RP libraries to be tested to adequately </w:t>
      </w:r>
      <w:r w:rsidR="00A745CF">
        <w:rPr>
          <w:rFonts w:asciiTheme="minorHAnsi" w:hAnsiTheme="minorHAnsi"/>
        </w:rPr>
        <w:t>test</w:t>
      </w:r>
      <w:r w:rsidR="007F2C7F">
        <w:rPr>
          <w:rFonts w:asciiTheme="minorHAnsi" w:hAnsiTheme="minorHAnsi"/>
        </w:rPr>
        <w:t xml:space="preserve"> the tests.  A team of Mike, John, George, Debbie, Lydia, and Don will work on defining the next certification contract particulars.</w:t>
      </w:r>
    </w:p>
    <w:p w:rsidR="00AB60B0" w:rsidRPr="009F56BA" w:rsidRDefault="00AB60B0" w:rsidP="00AB60B0">
      <w:pPr>
        <w:spacing w:after="0"/>
        <w:rPr>
          <w:b/>
        </w:rPr>
      </w:pPr>
    </w:p>
    <w:p w:rsidR="00AB60B0" w:rsidRDefault="00AE2712" w:rsidP="00AB60B0">
      <w:pPr>
        <w:pStyle w:val="ListParagraph"/>
        <w:numPr>
          <w:ilvl w:val="0"/>
          <w:numId w:val="22"/>
        </w:numPr>
        <w:spacing w:after="0"/>
        <w:ind w:left="360"/>
        <w:rPr>
          <w:b/>
        </w:rPr>
      </w:pPr>
      <w:r>
        <w:rPr>
          <w:b/>
        </w:rPr>
        <w:t>Web Site Update</w:t>
      </w:r>
    </w:p>
    <w:p w:rsidR="00AB60B0" w:rsidRDefault="00AE2712" w:rsidP="00AB60B0">
      <w:pPr>
        <w:spacing w:after="0"/>
      </w:pPr>
      <w:r>
        <w:t>The new code has been updated.  Mike needs to do acceptance testing before we change over to it.  After that, we’ll hand off new contract work to Nov Matake.  We will need to establish a contract with him.</w:t>
      </w:r>
    </w:p>
    <w:p w:rsidR="00AB60B0" w:rsidRDefault="00AB60B0" w:rsidP="00AB60B0">
      <w:pPr>
        <w:spacing w:after="0"/>
      </w:pPr>
    </w:p>
    <w:p w:rsidR="00AB60B0" w:rsidRPr="00A16E1E" w:rsidRDefault="00786A94" w:rsidP="00AB60B0">
      <w:pPr>
        <w:pStyle w:val="ListParagraph"/>
        <w:numPr>
          <w:ilvl w:val="0"/>
          <w:numId w:val="22"/>
        </w:numPr>
        <w:spacing w:after="0"/>
        <w:ind w:left="360"/>
        <w:rPr>
          <w:b/>
        </w:rPr>
      </w:pPr>
      <w:r>
        <w:rPr>
          <w:b/>
        </w:rPr>
        <w:t>Amendment of Contribution Agreement</w:t>
      </w:r>
    </w:p>
    <w:p w:rsidR="00AB60B0" w:rsidRPr="00BE525B" w:rsidRDefault="00786A94" w:rsidP="00AB60B0">
      <w:pPr>
        <w:tabs>
          <w:tab w:val="left" w:pos="630"/>
        </w:tabs>
        <w:spacing w:after="0"/>
      </w:pPr>
      <w:r>
        <w:rPr>
          <w:rFonts w:asciiTheme="minorHAnsi" w:hAnsiTheme="minorHAnsi"/>
        </w:rPr>
        <w:t>Nat proposed a few simplifications to the contribution agreement.  He proposed dropping the OpenID field and the need to counter-sign it.  Tom Smedinghoff suggested that we add the changes to the revised versions of the legal agreements that are already in process and under review.</w:t>
      </w:r>
      <w:r w:rsidR="00A04CF6">
        <w:rPr>
          <w:rFonts w:asciiTheme="minorHAnsi" w:hAnsiTheme="minorHAnsi"/>
        </w:rPr>
        <w:t xml:space="preserve">  Adam pointed out that reducing friction can actually result in contribution agreements that have not been properly legally vetted – such as individuals working for a company who are proposing to make contributions for their company who are not authorized to do so.</w:t>
      </w:r>
    </w:p>
    <w:p w:rsidR="00AB60B0" w:rsidRPr="009F56BA" w:rsidRDefault="00AB60B0" w:rsidP="00AB60B0">
      <w:pPr>
        <w:spacing w:after="0"/>
        <w:rPr>
          <w:b/>
        </w:rPr>
      </w:pPr>
    </w:p>
    <w:p w:rsidR="00AB60B0" w:rsidRDefault="00A04CF6" w:rsidP="00AB60B0">
      <w:pPr>
        <w:pStyle w:val="ListParagraph"/>
        <w:numPr>
          <w:ilvl w:val="0"/>
          <w:numId w:val="22"/>
        </w:numPr>
        <w:spacing w:after="0"/>
        <w:ind w:left="360"/>
        <w:rPr>
          <w:b/>
        </w:rPr>
      </w:pPr>
      <w:r>
        <w:rPr>
          <w:b/>
        </w:rPr>
        <w:t>oidf.org E-Mail Addresses for Board Members</w:t>
      </w:r>
    </w:p>
    <w:p w:rsidR="00AB60B0" w:rsidRDefault="00A04CF6" w:rsidP="00AB60B0">
      <w:pPr>
        <w:spacing w:after="0"/>
      </w:pPr>
      <w:r>
        <w:lastRenderedPageBreak/>
        <w:t>Nat asked if we want to create oidf.org e-mail addresses for board members to use for official OpenID business.  Lydia said that she wants this to be optional since she wants to be representing PayPal.  Mike doesn’t want another e-mail address.  It’s fine for some to have who want it.</w:t>
      </w:r>
    </w:p>
    <w:p w:rsidR="00AB60B0" w:rsidRDefault="00AB60B0" w:rsidP="00AB60B0">
      <w:pPr>
        <w:spacing w:after="0"/>
      </w:pPr>
    </w:p>
    <w:p w:rsidR="00A04CF6" w:rsidRDefault="00A04CF6" w:rsidP="00A04CF6">
      <w:pPr>
        <w:pStyle w:val="ListParagraph"/>
        <w:numPr>
          <w:ilvl w:val="0"/>
          <w:numId w:val="22"/>
        </w:numPr>
        <w:spacing w:after="0"/>
        <w:ind w:left="360"/>
        <w:rPr>
          <w:b/>
        </w:rPr>
      </w:pPr>
      <w:r>
        <w:rPr>
          <w:b/>
        </w:rPr>
        <w:t>Business Cards</w:t>
      </w:r>
    </w:p>
    <w:p w:rsidR="00AC3C09" w:rsidRDefault="00A04CF6" w:rsidP="00814061">
      <w:pPr>
        <w:spacing w:after="0"/>
      </w:pPr>
      <w:r>
        <w:t>Nat created a business card template</w:t>
      </w:r>
      <w:r w:rsidR="00996ADF">
        <w:t xml:space="preserve"> for people to use if they want to.</w:t>
      </w:r>
    </w:p>
    <w:p w:rsidR="00996ADF" w:rsidRDefault="00996ADF" w:rsidP="00996ADF">
      <w:pPr>
        <w:spacing w:after="0"/>
      </w:pPr>
    </w:p>
    <w:p w:rsidR="00996ADF" w:rsidRDefault="00996ADF" w:rsidP="00996ADF">
      <w:pPr>
        <w:pStyle w:val="ListParagraph"/>
        <w:numPr>
          <w:ilvl w:val="0"/>
          <w:numId w:val="22"/>
        </w:numPr>
        <w:spacing w:after="0"/>
        <w:ind w:left="360"/>
        <w:rPr>
          <w:b/>
        </w:rPr>
      </w:pPr>
      <w:r>
        <w:rPr>
          <w:b/>
        </w:rPr>
        <w:t>Financial Update</w:t>
      </w:r>
    </w:p>
    <w:p w:rsidR="00996ADF" w:rsidRPr="0091576F" w:rsidRDefault="00996ADF" w:rsidP="00814061">
      <w:pPr>
        <w:spacing w:after="0"/>
      </w:pPr>
      <w:r>
        <w:t>We are doing well</w:t>
      </w:r>
      <w:r w:rsidR="00BE7D8E">
        <w:t>, with a sustainable budget</w:t>
      </w:r>
      <w:r>
        <w:t>.  We have new memberships coming in both at the corporate and sustaining level.  We have a sustainable budget but any new large expenditures would require directed funding.</w:t>
      </w:r>
    </w:p>
    <w:sectPr w:rsidR="00996ADF" w:rsidRPr="0091576F" w:rsidSect="00BF15E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A57" w:rsidRDefault="00D54A57" w:rsidP="00C00DAF">
      <w:pPr>
        <w:spacing w:after="0" w:line="240" w:lineRule="auto"/>
      </w:pPr>
      <w:r>
        <w:separator/>
      </w:r>
    </w:p>
  </w:endnote>
  <w:endnote w:type="continuationSeparator" w:id="0">
    <w:p w:rsidR="00D54A57" w:rsidRDefault="00D54A57"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A57" w:rsidRDefault="00D54A57" w:rsidP="00C00DAF">
      <w:pPr>
        <w:spacing w:after="0" w:line="240" w:lineRule="auto"/>
      </w:pPr>
      <w:r>
        <w:separator/>
      </w:r>
    </w:p>
  </w:footnote>
  <w:footnote w:type="continuationSeparator" w:id="0">
    <w:p w:rsidR="00D54A57" w:rsidRDefault="00D54A57" w:rsidP="00C00D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2"/>
  </w:num>
  <w:num w:numId="3">
    <w:abstractNumId w:val="2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1"/>
  </w:num>
  <w:num w:numId="8">
    <w:abstractNumId w:val="20"/>
  </w:num>
  <w:num w:numId="9">
    <w:abstractNumId w:val="8"/>
  </w:num>
  <w:num w:numId="10">
    <w:abstractNumId w:val="9"/>
  </w:num>
  <w:num w:numId="11">
    <w:abstractNumId w:val="5"/>
  </w:num>
  <w:num w:numId="12">
    <w:abstractNumId w:val="3"/>
  </w:num>
  <w:num w:numId="13">
    <w:abstractNumId w:val="17"/>
  </w:num>
  <w:num w:numId="14">
    <w:abstractNumId w:val="4"/>
  </w:num>
  <w:num w:numId="15">
    <w:abstractNumId w:val="7"/>
  </w:num>
  <w:num w:numId="16">
    <w:abstractNumId w:val="12"/>
  </w:num>
  <w:num w:numId="17">
    <w:abstractNumId w:val="16"/>
  </w:num>
  <w:num w:numId="18">
    <w:abstractNumId w:val="19"/>
  </w:num>
  <w:num w:numId="19">
    <w:abstractNumId w:val="18"/>
  </w:num>
  <w:num w:numId="20">
    <w:abstractNumId w:val="10"/>
  </w:num>
  <w:num w:numId="21">
    <w:abstractNumId w:val="1"/>
  </w:num>
  <w:num w:numId="22">
    <w:abstractNumId w:val="14"/>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0E8"/>
    <w:rsid w:val="000128E7"/>
    <w:rsid w:val="0002006D"/>
    <w:rsid w:val="00035D82"/>
    <w:rsid w:val="0003626A"/>
    <w:rsid w:val="00036A15"/>
    <w:rsid w:val="0004172A"/>
    <w:rsid w:val="00042C52"/>
    <w:rsid w:val="000450C3"/>
    <w:rsid w:val="0005153E"/>
    <w:rsid w:val="00061F2E"/>
    <w:rsid w:val="00066595"/>
    <w:rsid w:val="00066A90"/>
    <w:rsid w:val="000713E4"/>
    <w:rsid w:val="00071736"/>
    <w:rsid w:val="00074CB2"/>
    <w:rsid w:val="000771F1"/>
    <w:rsid w:val="00081132"/>
    <w:rsid w:val="00082228"/>
    <w:rsid w:val="000823A6"/>
    <w:rsid w:val="000825ED"/>
    <w:rsid w:val="00084D93"/>
    <w:rsid w:val="000904EC"/>
    <w:rsid w:val="00093920"/>
    <w:rsid w:val="000953B8"/>
    <w:rsid w:val="00097C07"/>
    <w:rsid w:val="000A1337"/>
    <w:rsid w:val="000A2379"/>
    <w:rsid w:val="000A2ADB"/>
    <w:rsid w:val="000A6B0A"/>
    <w:rsid w:val="000B019F"/>
    <w:rsid w:val="000B0CA6"/>
    <w:rsid w:val="000B2443"/>
    <w:rsid w:val="000B2E87"/>
    <w:rsid w:val="000B3017"/>
    <w:rsid w:val="000B351A"/>
    <w:rsid w:val="000B7939"/>
    <w:rsid w:val="000C0541"/>
    <w:rsid w:val="000C6719"/>
    <w:rsid w:val="000D622A"/>
    <w:rsid w:val="000E53A5"/>
    <w:rsid w:val="000E69BB"/>
    <w:rsid w:val="000F0432"/>
    <w:rsid w:val="000F364D"/>
    <w:rsid w:val="000F4C8F"/>
    <w:rsid w:val="000F51D6"/>
    <w:rsid w:val="001008A9"/>
    <w:rsid w:val="00103789"/>
    <w:rsid w:val="00103896"/>
    <w:rsid w:val="00107AB1"/>
    <w:rsid w:val="00121E76"/>
    <w:rsid w:val="00123252"/>
    <w:rsid w:val="00124B4B"/>
    <w:rsid w:val="00127624"/>
    <w:rsid w:val="0013141F"/>
    <w:rsid w:val="00131EE4"/>
    <w:rsid w:val="001353FF"/>
    <w:rsid w:val="00136E18"/>
    <w:rsid w:val="00137497"/>
    <w:rsid w:val="00140531"/>
    <w:rsid w:val="00140875"/>
    <w:rsid w:val="001505D5"/>
    <w:rsid w:val="001547D7"/>
    <w:rsid w:val="001618E1"/>
    <w:rsid w:val="00161C3A"/>
    <w:rsid w:val="00162868"/>
    <w:rsid w:val="001629A1"/>
    <w:rsid w:val="00170F9F"/>
    <w:rsid w:val="00181D9A"/>
    <w:rsid w:val="00187BF4"/>
    <w:rsid w:val="001929B0"/>
    <w:rsid w:val="001932DA"/>
    <w:rsid w:val="00196949"/>
    <w:rsid w:val="001A41A6"/>
    <w:rsid w:val="001A5453"/>
    <w:rsid w:val="001B2FC6"/>
    <w:rsid w:val="001B3952"/>
    <w:rsid w:val="001C01EE"/>
    <w:rsid w:val="001C045A"/>
    <w:rsid w:val="001C1B5E"/>
    <w:rsid w:val="001C3A6D"/>
    <w:rsid w:val="001C5006"/>
    <w:rsid w:val="001C55D1"/>
    <w:rsid w:val="001C65EA"/>
    <w:rsid w:val="001D2AAB"/>
    <w:rsid w:val="001D3145"/>
    <w:rsid w:val="001D33E7"/>
    <w:rsid w:val="001D6381"/>
    <w:rsid w:val="001E30A9"/>
    <w:rsid w:val="001E3BAE"/>
    <w:rsid w:val="001E3D29"/>
    <w:rsid w:val="001E6012"/>
    <w:rsid w:val="001F3757"/>
    <w:rsid w:val="001F541C"/>
    <w:rsid w:val="001F5EE6"/>
    <w:rsid w:val="001F7823"/>
    <w:rsid w:val="002065E6"/>
    <w:rsid w:val="00207EAC"/>
    <w:rsid w:val="0021349D"/>
    <w:rsid w:val="00213FE2"/>
    <w:rsid w:val="0021466C"/>
    <w:rsid w:val="002179D4"/>
    <w:rsid w:val="0022089E"/>
    <w:rsid w:val="00221868"/>
    <w:rsid w:val="0022291E"/>
    <w:rsid w:val="00223691"/>
    <w:rsid w:val="00230282"/>
    <w:rsid w:val="00230779"/>
    <w:rsid w:val="00235B8F"/>
    <w:rsid w:val="00240B2B"/>
    <w:rsid w:val="00241613"/>
    <w:rsid w:val="0024417D"/>
    <w:rsid w:val="0024422F"/>
    <w:rsid w:val="00251A68"/>
    <w:rsid w:val="002534C6"/>
    <w:rsid w:val="00253DF0"/>
    <w:rsid w:val="00254BC8"/>
    <w:rsid w:val="00257A0E"/>
    <w:rsid w:val="00263E4F"/>
    <w:rsid w:val="00265120"/>
    <w:rsid w:val="0026703E"/>
    <w:rsid w:val="0027013C"/>
    <w:rsid w:val="00270813"/>
    <w:rsid w:val="0027152F"/>
    <w:rsid w:val="00272482"/>
    <w:rsid w:val="002775AC"/>
    <w:rsid w:val="002828BB"/>
    <w:rsid w:val="00282F5F"/>
    <w:rsid w:val="00284037"/>
    <w:rsid w:val="002843E5"/>
    <w:rsid w:val="00290032"/>
    <w:rsid w:val="00290462"/>
    <w:rsid w:val="002B2D1A"/>
    <w:rsid w:val="002B517E"/>
    <w:rsid w:val="002C03CD"/>
    <w:rsid w:val="002C17DA"/>
    <w:rsid w:val="002D0135"/>
    <w:rsid w:val="002D52BC"/>
    <w:rsid w:val="002D557B"/>
    <w:rsid w:val="002D5AF6"/>
    <w:rsid w:val="002E06DC"/>
    <w:rsid w:val="002E6AEE"/>
    <w:rsid w:val="002F39EF"/>
    <w:rsid w:val="00304898"/>
    <w:rsid w:val="00331B3C"/>
    <w:rsid w:val="00334E0B"/>
    <w:rsid w:val="00342703"/>
    <w:rsid w:val="00343ED7"/>
    <w:rsid w:val="0034459A"/>
    <w:rsid w:val="00345B2A"/>
    <w:rsid w:val="00346375"/>
    <w:rsid w:val="00346B27"/>
    <w:rsid w:val="0034790F"/>
    <w:rsid w:val="00350C4C"/>
    <w:rsid w:val="00351EA1"/>
    <w:rsid w:val="003523BF"/>
    <w:rsid w:val="00352D2B"/>
    <w:rsid w:val="00352E59"/>
    <w:rsid w:val="00354749"/>
    <w:rsid w:val="00356DB8"/>
    <w:rsid w:val="00357C04"/>
    <w:rsid w:val="003612F5"/>
    <w:rsid w:val="00361405"/>
    <w:rsid w:val="0036289A"/>
    <w:rsid w:val="00363553"/>
    <w:rsid w:val="00366EB2"/>
    <w:rsid w:val="0037180B"/>
    <w:rsid w:val="0037227E"/>
    <w:rsid w:val="0037429B"/>
    <w:rsid w:val="00374B60"/>
    <w:rsid w:val="003765D7"/>
    <w:rsid w:val="0038077A"/>
    <w:rsid w:val="003925B6"/>
    <w:rsid w:val="00395D55"/>
    <w:rsid w:val="00396C4B"/>
    <w:rsid w:val="003A1091"/>
    <w:rsid w:val="003A14C4"/>
    <w:rsid w:val="003A2F9F"/>
    <w:rsid w:val="003A4717"/>
    <w:rsid w:val="003A4E1F"/>
    <w:rsid w:val="003B104B"/>
    <w:rsid w:val="003B162F"/>
    <w:rsid w:val="003B1A76"/>
    <w:rsid w:val="003B1D04"/>
    <w:rsid w:val="003B3D70"/>
    <w:rsid w:val="003B3E09"/>
    <w:rsid w:val="003C5151"/>
    <w:rsid w:val="003C6C42"/>
    <w:rsid w:val="003C7372"/>
    <w:rsid w:val="003D0939"/>
    <w:rsid w:val="003D7FEE"/>
    <w:rsid w:val="003E4053"/>
    <w:rsid w:val="003E4C16"/>
    <w:rsid w:val="003E5DAD"/>
    <w:rsid w:val="003E7B41"/>
    <w:rsid w:val="003F4BC1"/>
    <w:rsid w:val="003F56E1"/>
    <w:rsid w:val="003F5E3D"/>
    <w:rsid w:val="00400D82"/>
    <w:rsid w:val="0040274F"/>
    <w:rsid w:val="0040437C"/>
    <w:rsid w:val="0040557E"/>
    <w:rsid w:val="00407D34"/>
    <w:rsid w:val="0041192C"/>
    <w:rsid w:val="00412BCD"/>
    <w:rsid w:val="00416E28"/>
    <w:rsid w:val="00421991"/>
    <w:rsid w:val="00423183"/>
    <w:rsid w:val="00423B8F"/>
    <w:rsid w:val="00427406"/>
    <w:rsid w:val="00430FC5"/>
    <w:rsid w:val="0043367B"/>
    <w:rsid w:val="00435562"/>
    <w:rsid w:val="0044357F"/>
    <w:rsid w:val="00444462"/>
    <w:rsid w:val="00453E75"/>
    <w:rsid w:val="00454BC9"/>
    <w:rsid w:val="00460CA5"/>
    <w:rsid w:val="00461220"/>
    <w:rsid w:val="0046271D"/>
    <w:rsid w:val="004639B9"/>
    <w:rsid w:val="004659FD"/>
    <w:rsid w:val="00470269"/>
    <w:rsid w:val="00475504"/>
    <w:rsid w:val="0047692B"/>
    <w:rsid w:val="00487A88"/>
    <w:rsid w:val="004949AC"/>
    <w:rsid w:val="00497578"/>
    <w:rsid w:val="00497CE2"/>
    <w:rsid w:val="00497DA3"/>
    <w:rsid w:val="004A4F5D"/>
    <w:rsid w:val="004A6E11"/>
    <w:rsid w:val="004A7F56"/>
    <w:rsid w:val="004B0467"/>
    <w:rsid w:val="004B3938"/>
    <w:rsid w:val="004B6715"/>
    <w:rsid w:val="004C3A9C"/>
    <w:rsid w:val="004C54C7"/>
    <w:rsid w:val="004C6488"/>
    <w:rsid w:val="004D7EA2"/>
    <w:rsid w:val="004E05B5"/>
    <w:rsid w:val="004E1886"/>
    <w:rsid w:val="004E6903"/>
    <w:rsid w:val="004F6E7D"/>
    <w:rsid w:val="00501332"/>
    <w:rsid w:val="005022D4"/>
    <w:rsid w:val="00502F08"/>
    <w:rsid w:val="00506C8E"/>
    <w:rsid w:val="00513470"/>
    <w:rsid w:val="005171AE"/>
    <w:rsid w:val="00517F86"/>
    <w:rsid w:val="0052552B"/>
    <w:rsid w:val="00525B40"/>
    <w:rsid w:val="0052785C"/>
    <w:rsid w:val="0053031F"/>
    <w:rsid w:val="00534BC8"/>
    <w:rsid w:val="005368CE"/>
    <w:rsid w:val="00541048"/>
    <w:rsid w:val="00544159"/>
    <w:rsid w:val="005523C1"/>
    <w:rsid w:val="005537AE"/>
    <w:rsid w:val="00554BE5"/>
    <w:rsid w:val="00555B12"/>
    <w:rsid w:val="00556CD9"/>
    <w:rsid w:val="00572094"/>
    <w:rsid w:val="0057285E"/>
    <w:rsid w:val="00573027"/>
    <w:rsid w:val="00573235"/>
    <w:rsid w:val="00573697"/>
    <w:rsid w:val="00585345"/>
    <w:rsid w:val="005917FF"/>
    <w:rsid w:val="00592B19"/>
    <w:rsid w:val="005978FA"/>
    <w:rsid w:val="00597BF6"/>
    <w:rsid w:val="005A12EE"/>
    <w:rsid w:val="005A3E2C"/>
    <w:rsid w:val="005A5520"/>
    <w:rsid w:val="005A60A1"/>
    <w:rsid w:val="005A62DE"/>
    <w:rsid w:val="005A65C9"/>
    <w:rsid w:val="005B2D8A"/>
    <w:rsid w:val="005B322C"/>
    <w:rsid w:val="005B3F1B"/>
    <w:rsid w:val="005C5224"/>
    <w:rsid w:val="005C6785"/>
    <w:rsid w:val="005C73FB"/>
    <w:rsid w:val="005D01D1"/>
    <w:rsid w:val="005E1E44"/>
    <w:rsid w:val="005E7649"/>
    <w:rsid w:val="005F6526"/>
    <w:rsid w:val="00600ED1"/>
    <w:rsid w:val="0060196C"/>
    <w:rsid w:val="0060253F"/>
    <w:rsid w:val="00605588"/>
    <w:rsid w:val="006075C0"/>
    <w:rsid w:val="00611118"/>
    <w:rsid w:val="006157AB"/>
    <w:rsid w:val="00621744"/>
    <w:rsid w:val="006255D0"/>
    <w:rsid w:val="00625FF5"/>
    <w:rsid w:val="00631813"/>
    <w:rsid w:val="00635EE4"/>
    <w:rsid w:val="006372B5"/>
    <w:rsid w:val="00644A17"/>
    <w:rsid w:val="006470DF"/>
    <w:rsid w:val="00653292"/>
    <w:rsid w:val="00662A07"/>
    <w:rsid w:val="006636A3"/>
    <w:rsid w:val="00667A9E"/>
    <w:rsid w:val="00670275"/>
    <w:rsid w:val="006706EC"/>
    <w:rsid w:val="00676148"/>
    <w:rsid w:val="00676735"/>
    <w:rsid w:val="00676E9E"/>
    <w:rsid w:val="00677B11"/>
    <w:rsid w:val="00680AD9"/>
    <w:rsid w:val="00681CE1"/>
    <w:rsid w:val="0068210D"/>
    <w:rsid w:val="00682416"/>
    <w:rsid w:val="00690CC2"/>
    <w:rsid w:val="00693755"/>
    <w:rsid w:val="006944CF"/>
    <w:rsid w:val="006A3DD0"/>
    <w:rsid w:val="006A40BF"/>
    <w:rsid w:val="006A4A1E"/>
    <w:rsid w:val="006B6949"/>
    <w:rsid w:val="006C6831"/>
    <w:rsid w:val="006C7225"/>
    <w:rsid w:val="006C7D65"/>
    <w:rsid w:val="006D0C45"/>
    <w:rsid w:val="006D6911"/>
    <w:rsid w:val="006D77CA"/>
    <w:rsid w:val="006D7EF6"/>
    <w:rsid w:val="006E12FE"/>
    <w:rsid w:val="006E2BC4"/>
    <w:rsid w:val="006E34B5"/>
    <w:rsid w:val="006E351A"/>
    <w:rsid w:val="006E3880"/>
    <w:rsid w:val="006F1B84"/>
    <w:rsid w:val="006F7F8E"/>
    <w:rsid w:val="00705331"/>
    <w:rsid w:val="00705421"/>
    <w:rsid w:val="007062BD"/>
    <w:rsid w:val="007119B1"/>
    <w:rsid w:val="00720FC2"/>
    <w:rsid w:val="00721716"/>
    <w:rsid w:val="0072694A"/>
    <w:rsid w:val="00726A57"/>
    <w:rsid w:val="0073093E"/>
    <w:rsid w:val="00740862"/>
    <w:rsid w:val="00740E0A"/>
    <w:rsid w:val="0074228C"/>
    <w:rsid w:val="007467A7"/>
    <w:rsid w:val="007670EA"/>
    <w:rsid w:val="007712EC"/>
    <w:rsid w:val="0077197F"/>
    <w:rsid w:val="007762B7"/>
    <w:rsid w:val="00780732"/>
    <w:rsid w:val="00781D7E"/>
    <w:rsid w:val="00786A94"/>
    <w:rsid w:val="00791477"/>
    <w:rsid w:val="00791D64"/>
    <w:rsid w:val="00791EFD"/>
    <w:rsid w:val="00792119"/>
    <w:rsid w:val="007924C0"/>
    <w:rsid w:val="007954E2"/>
    <w:rsid w:val="0079797E"/>
    <w:rsid w:val="007A0A90"/>
    <w:rsid w:val="007A70E8"/>
    <w:rsid w:val="007B1A79"/>
    <w:rsid w:val="007B4FEB"/>
    <w:rsid w:val="007B58B5"/>
    <w:rsid w:val="007B58E1"/>
    <w:rsid w:val="007B7AAF"/>
    <w:rsid w:val="007D10E5"/>
    <w:rsid w:val="007D1545"/>
    <w:rsid w:val="007D469F"/>
    <w:rsid w:val="007E1B73"/>
    <w:rsid w:val="007E2444"/>
    <w:rsid w:val="007E3177"/>
    <w:rsid w:val="007E43B7"/>
    <w:rsid w:val="007F0548"/>
    <w:rsid w:val="007F184A"/>
    <w:rsid w:val="007F1A87"/>
    <w:rsid w:val="007F2C7F"/>
    <w:rsid w:val="007F3EB8"/>
    <w:rsid w:val="007F6249"/>
    <w:rsid w:val="007F7977"/>
    <w:rsid w:val="00800FB5"/>
    <w:rsid w:val="0080109A"/>
    <w:rsid w:val="00811084"/>
    <w:rsid w:val="00811C01"/>
    <w:rsid w:val="00814061"/>
    <w:rsid w:val="008146D4"/>
    <w:rsid w:val="00814E72"/>
    <w:rsid w:val="00815EED"/>
    <w:rsid w:val="00820D60"/>
    <w:rsid w:val="0082133E"/>
    <w:rsid w:val="00821349"/>
    <w:rsid w:val="008252FE"/>
    <w:rsid w:val="00827B92"/>
    <w:rsid w:val="00833D65"/>
    <w:rsid w:val="00836C7D"/>
    <w:rsid w:val="00837A0F"/>
    <w:rsid w:val="008406BA"/>
    <w:rsid w:val="00850E16"/>
    <w:rsid w:val="00851513"/>
    <w:rsid w:val="00852E7B"/>
    <w:rsid w:val="0088037B"/>
    <w:rsid w:val="00887187"/>
    <w:rsid w:val="00892151"/>
    <w:rsid w:val="0089311F"/>
    <w:rsid w:val="00893187"/>
    <w:rsid w:val="008A0CB1"/>
    <w:rsid w:val="008A0E7A"/>
    <w:rsid w:val="008A2988"/>
    <w:rsid w:val="008A56E8"/>
    <w:rsid w:val="008B5E29"/>
    <w:rsid w:val="008C0B92"/>
    <w:rsid w:val="008C65E3"/>
    <w:rsid w:val="008D1348"/>
    <w:rsid w:val="008D1FA0"/>
    <w:rsid w:val="008D3341"/>
    <w:rsid w:val="008D4B12"/>
    <w:rsid w:val="008E0849"/>
    <w:rsid w:val="008E12D7"/>
    <w:rsid w:val="008E2EBD"/>
    <w:rsid w:val="008E4CD2"/>
    <w:rsid w:val="008E6198"/>
    <w:rsid w:val="008E681B"/>
    <w:rsid w:val="008F4EAA"/>
    <w:rsid w:val="008F7DE6"/>
    <w:rsid w:val="00901400"/>
    <w:rsid w:val="00901CA9"/>
    <w:rsid w:val="00902A47"/>
    <w:rsid w:val="00904E50"/>
    <w:rsid w:val="0090581B"/>
    <w:rsid w:val="00907309"/>
    <w:rsid w:val="0091246B"/>
    <w:rsid w:val="0091500B"/>
    <w:rsid w:val="0091576F"/>
    <w:rsid w:val="0091796F"/>
    <w:rsid w:val="00921255"/>
    <w:rsid w:val="00923178"/>
    <w:rsid w:val="00923B52"/>
    <w:rsid w:val="009265D4"/>
    <w:rsid w:val="009342F4"/>
    <w:rsid w:val="0093492D"/>
    <w:rsid w:val="00936F9E"/>
    <w:rsid w:val="00944235"/>
    <w:rsid w:val="009447FE"/>
    <w:rsid w:val="00944930"/>
    <w:rsid w:val="00945765"/>
    <w:rsid w:val="00946F48"/>
    <w:rsid w:val="00947202"/>
    <w:rsid w:val="00950258"/>
    <w:rsid w:val="00953458"/>
    <w:rsid w:val="009549C6"/>
    <w:rsid w:val="009558AD"/>
    <w:rsid w:val="00957500"/>
    <w:rsid w:val="00960CBF"/>
    <w:rsid w:val="00965DDA"/>
    <w:rsid w:val="009769C9"/>
    <w:rsid w:val="00980402"/>
    <w:rsid w:val="00982978"/>
    <w:rsid w:val="00982E28"/>
    <w:rsid w:val="0098494B"/>
    <w:rsid w:val="0098579C"/>
    <w:rsid w:val="00985A1F"/>
    <w:rsid w:val="00992B9A"/>
    <w:rsid w:val="00993CE3"/>
    <w:rsid w:val="009949EF"/>
    <w:rsid w:val="00994F98"/>
    <w:rsid w:val="00994F99"/>
    <w:rsid w:val="00996774"/>
    <w:rsid w:val="00996ADF"/>
    <w:rsid w:val="00996EDB"/>
    <w:rsid w:val="009A428F"/>
    <w:rsid w:val="009A74D9"/>
    <w:rsid w:val="009A75EE"/>
    <w:rsid w:val="009A7F83"/>
    <w:rsid w:val="009B0600"/>
    <w:rsid w:val="009B072F"/>
    <w:rsid w:val="009B238A"/>
    <w:rsid w:val="009B4E41"/>
    <w:rsid w:val="009B5580"/>
    <w:rsid w:val="009B6762"/>
    <w:rsid w:val="009C07BD"/>
    <w:rsid w:val="009C2F01"/>
    <w:rsid w:val="009C32BA"/>
    <w:rsid w:val="009C54EA"/>
    <w:rsid w:val="009D0898"/>
    <w:rsid w:val="009D3955"/>
    <w:rsid w:val="009D5954"/>
    <w:rsid w:val="009D5E87"/>
    <w:rsid w:val="009E0C93"/>
    <w:rsid w:val="009E77BC"/>
    <w:rsid w:val="009F177E"/>
    <w:rsid w:val="009F56BA"/>
    <w:rsid w:val="009F5808"/>
    <w:rsid w:val="009F6A3E"/>
    <w:rsid w:val="009F7A7A"/>
    <w:rsid w:val="00A00B68"/>
    <w:rsid w:val="00A04CF6"/>
    <w:rsid w:val="00A04D1E"/>
    <w:rsid w:val="00A05189"/>
    <w:rsid w:val="00A07E25"/>
    <w:rsid w:val="00A10009"/>
    <w:rsid w:val="00A15A3F"/>
    <w:rsid w:val="00A16E1E"/>
    <w:rsid w:val="00A2366A"/>
    <w:rsid w:val="00A24D1B"/>
    <w:rsid w:val="00A27CB8"/>
    <w:rsid w:val="00A37852"/>
    <w:rsid w:val="00A40DB0"/>
    <w:rsid w:val="00A4317F"/>
    <w:rsid w:val="00A446A1"/>
    <w:rsid w:val="00A5075F"/>
    <w:rsid w:val="00A510F4"/>
    <w:rsid w:val="00A54BF1"/>
    <w:rsid w:val="00A6360C"/>
    <w:rsid w:val="00A6413A"/>
    <w:rsid w:val="00A7270C"/>
    <w:rsid w:val="00A745CF"/>
    <w:rsid w:val="00A7634C"/>
    <w:rsid w:val="00A82CD2"/>
    <w:rsid w:val="00A8355F"/>
    <w:rsid w:val="00A85A71"/>
    <w:rsid w:val="00A9070F"/>
    <w:rsid w:val="00A9235B"/>
    <w:rsid w:val="00A94C14"/>
    <w:rsid w:val="00A97AAE"/>
    <w:rsid w:val="00AA2345"/>
    <w:rsid w:val="00AA3BF5"/>
    <w:rsid w:val="00AA63E4"/>
    <w:rsid w:val="00AA6A42"/>
    <w:rsid w:val="00AB129F"/>
    <w:rsid w:val="00AB266E"/>
    <w:rsid w:val="00AB30FF"/>
    <w:rsid w:val="00AB5B8C"/>
    <w:rsid w:val="00AB60B0"/>
    <w:rsid w:val="00AC3C09"/>
    <w:rsid w:val="00AC5CD6"/>
    <w:rsid w:val="00AD3BEB"/>
    <w:rsid w:val="00AE2712"/>
    <w:rsid w:val="00AE3022"/>
    <w:rsid w:val="00AE510A"/>
    <w:rsid w:val="00AE768B"/>
    <w:rsid w:val="00AF21ED"/>
    <w:rsid w:val="00AF4367"/>
    <w:rsid w:val="00B01E03"/>
    <w:rsid w:val="00B0534E"/>
    <w:rsid w:val="00B05D21"/>
    <w:rsid w:val="00B114BC"/>
    <w:rsid w:val="00B1798E"/>
    <w:rsid w:val="00B2328B"/>
    <w:rsid w:val="00B23E17"/>
    <w:rsid w:val="00B300A7"/>
    <w:rsid w:val="00B41969"/>
    <w:rsid w:val="00B41DDD"/>
    <w:rsid w:val="00B4416A"/>
    <w:rsid w:val="00B55349"/>
    <w:rsid w:val="00B617A8"/>
    <w:rsid w:val="00B61806"/>
    <w:rsid w:val="00B618DC"/>
    <w:rsid w:val="00B62F95"/>
    <w:rsid w:val="00B74FB5"/>
    <w:rsid w:val="00B8087E"/>
    <w:rsid w:val="00B81E97"/>
    <w:rsid w:val="00B834D1"/>
    <w:rsid w:val="00B83C86"/>
    <w:rsid w:val="00B841F2"/>
    <w:rsid w:val="00B863FD"/>
    <w:rsid w:val="00B93BC1"/>
    <w:rsid w:val="00B961F2"/>
    <w:rsid w:val="00B967DB"/>
    <w:rsid w:val="00BA72CF"/>
    <w:rsid w:val="00BA7330"/>
    <w:rsid w:val="00BA7E01"/>
    <w:rsid w:val="00BB4493"/>
    <w:rsid w:val="00BC04A4"/>
    <w:rsid w:val="00BC1BC8"/>
    <w:rsid w:val="00BC258A"/>
    <w:rsid w:val="00BD56EC"/>
    <w:rsid w:val="00BD6D3C"/>
    <w:rsid w:val="00BD7E83"/>
    <w:rsid w:val="00BE0B1F"/>
    <w:rsid w:val="00BE525B"/>
    <w:rsid w:val="00BE7B0F"/>
    <w:rsid w:val="00BE7D8E"/>
    <w:rsid w:val="00BF15E0"/>
    <w:rsid w:val="00BF3DC8"/>
    <w:rsid w:val="00BF441F"/>
    <w:rsid w:val="00BF5AC7"/>
    <w:rsid w:val="00BF7CA2"/>
    <w:rsid w:val="00C00DAF"/>
    <w:rsid w:val="00C13B95"/>
    <w:rsid w:val="00C207A4"/>
    <w:rsid w:val="00C22559"/>
    <w:rsid w:val="00C26761"/>
    <w:rsid w:val="00C31C6D"/>
    <w:rsid w:val="00C357AC"/>
    <w:rsid w:val="00C42FB2"/>
    <w:rsid w:val="00C46A09"/>
    <w:rsid w:val="00C519EB"/>
    <w:rsid w:val="00C52C11"/>
    <w:rsid w:val="00C530D8"/>
    <w:rsid w:val="00C55325"/>
    <w:rsid w:val="00C5552E"/>
    <w:rsid w:val="00C57AB8"/>
    <w:rsid w:val="00C57C6B"/>
    <w:rsid w:val="00C609A3"/>
    <w:rsid w:val="00C61382"/>
    <w:rsid w:val="00C6498D"/>
    <w:rsid w:val="00C7754D"/>
    <w:rsid w:val="00C77AB8"/>
    <w:rsid w:val="00C82664"/>
    <w:rsid w:val="00C83634"/>
    <w:rsid w:val="00C85745"/>
    <w:rsid w:val="00C86354"/>
    <w:rsid w:val="00C863AA"/>
    <w:rsid w:val="00C918FD"/>
    <w:rsid w:val="00C96B07"/>
    <w:rsid w:val="00CB1398"/>
    <w:rsid w:val="00CB2032"/>
    <w:rsid w:val="00CB20A2"/>
    <w:rsid w:val="00CB2CCD"/>
    <w:rsid w:val="00CB7C0F"/>
    <w:rsid w:val="00CC19E9"/>
    <w:rsid w:val="00CC1A89"/>
    <w:rsid w:val="00CC22AC"/>
    <w:rsid w:val="00CC7A71"/>
    <w:rsid w:val="00CC7F1C"/>
    <w:rsid w:val="00CD038E"/>
    <w:rsid w:val="00CD2A17"/>
    <w:rsid w:val="00CE0C6C"/>
    <w:rsid w:val="00CE3446"/>
    <w:rsid w:val="00CF0A43"/>
    <w:rsid w:val="00CF220E"/>
    <w:rsid w:val="00CF3003"/>
    <w:rsid w:val="00CF7E56"/>
    <w:rsid w:val="00D03325"/>
    <w:rsid w:val="00D06480"/>
    <w:rsid w:val="00D0665D"/>
    <w:rsid w:val="00D06910"/>
    <w:rsid w:val="00D06B4D"/>
    <w:rsid w:val="00D07725"/>
    <w:rsid w:val="00D07C46"/>
    <w:rsid w:val="00D07ED1"/>
    <w:rsid w:val="00D11BBD"/>
    <w:rsid w:val="00D12F63"/>
    <w:rsid w:val="00D13762"/>
    <w:rsid w:val="00D14543"/>
    <w:rsid w:val="00D16ABD"/>
    <w:rsid w:val="00D21060"/>
    <w:rsid w:val="00D22712"/>
    <w:rsid w:val="00D24E69"/>
    <w:rsid w:val="00D24E87"/>
    <w:rsid w:val="00D25F27"/>
    <w:rsid w:val="00D27CDB"/>
    <w:rsid w:val="00D3346A"/>
    <w:rsid w:val="00D37F92"/>
    <w:rsid w:val="00D40276"/>
    <w:rsid w:val="00D43221"/>
    <w:rsid w:val="00D43773"/>
    <w:rsid w:val="00D44FE9"/>
    <w:rsid w:val="00D46298"/>
    <w:rsid w:val="00D51C85"/>
    <w:rsid w:val="00D54A57"/>
    <w:rsid w:val="00D552E3"/>
    <w:rsid w:val="00D55735"/>
    <w:rsid w:val="00D55A9E"/>
    <w:rsid w:val="00D570AC"/>
    <w:rsid w:val="00D60095"/>
    <w:rsid w:val="00D6264C"/>
    <w:rsid w:val="00D661B2"/>
    <w:rsid w:val="00D6661E"/>
    <w:rsid w:val="00D7273E"/>
    <w:rsid w:val="00D73D83"/>
    <w:rsid w:val="00D7658F"/>
    <w:rsid w:val="00D76B06"/>
    <w:rsid w:val="00D836FF"/>
    <w:rsid w:val="00D846AA"/>
    <w:rsid w:val="00D853A5"/>
    <w:rsid w:val="00D853DE"/>
    <w:rsid w:val="00D85C9B"/>
    <w:rsid w:val="00D87761"/>
    <w:rsid w:val="00D90599"/>
    <w:rsid w:val="00DA473C"/>
    <w:rsid w:val="00DB0560"/>
    <w:rsid w:val="00DB4B94"/>
    <w:rsid w:val="00DC57CC"/>
    <w:rsid w:val="00DD0A23"/>
    <w:rsid w:val="00DD7A65"/>
    <w:rsid w:val="00DE0858"/>
    <w:rsid w:val="00DE1981"/>
    <w:rsid w:val="00DE4939"/>
    <w:rsid w:val="00DF2FB5"/>
    <w:rsid w:val="00DF4854"/>
    <w:rsid w:val="00DF548C"/>
    <w:rsid w:val="00DF5B13"/>
    <w:rsid w:val="00DF7042"/>
    <w:rsid w:val="00E01405"/>
    <w:rsid w:val="00E02250"/>
    <w:rsid w:val="00E11FFF"/>
    <w:rsid w:val="00E124CB"/>
    <w:rsid w:val="00E14BD2"/>
    <w:rsid w:val="00E20B31"/>
    <w:rsid w:val="00E21430"/>
    <w:rsid w:val="00E21D06"/>
    <w:rsid w:val="00E2256D"/>
    <w:rsid w:val="00E277D0"/>
    <w:rsid w:val="00E32ABD"/>
    <w:rsid w:val="00E33C84"/>
    <w:rsid w:val="00E502A7"/>
    <w:rsid w:val="00E5117A"/>
    <w:rsid w:val="00E51B74"/>
    <w:rsid w:val="00E5220C"/>
    <w:rsid w:val="00E55BD3"/>
    <w:rsid w:val="00E6078F"/>
    <w:rsid w:val="00E641DC"/>
    <w:rsid w:val="00E723CD"/>
    <w:rsid w:val="00E73168"/>
    <w:rsid w:val="00E771D1"/>
    <w:rsid w:val="00E80206"/>
    <w:rsid w:val="00E82F09"/>
    <w:rsid w:val="00E83B10"/>
    <w:rsid w:val="00E853CA"/>
    <w:rsid w:val="00E90CD9"/>
    <w:rsid w:val="00E970D0"/>
    <w:rsid w:val="00E972C4"/>
    <w:rsid w:val="00EA0374"/>
    <w:rsid w:val="00EA05AE"/>
    <w:rsid w:val="00EB1AF6"/>
    <w:rsid w:val="00EB6601"/>
    <w:rsid w:val="00EB6AD8"/>
    <w:rsid w:val="00EC2608"/>
    <w:rsid w:val="00EC7A57"/>
    <w:rsid w:val="00ED10E6"/>
    <w:rsid w:val="00ED72F2"/>
    <w:rsid w:val="00EE065D"/>
    <w:rsid w:val="00EE7ACA"/>
    <w:rsid w:val="00EF1A74"/>
    <w:rsid w:val="00EF34C1"/>
    <w:rsid w:val="00EF34FC"/>
    <w:rsid w:val="00EF3B85"/>
    <w:rsid w:val="00EF4813"/>
    <w:rsid w:val="00EF52AF"/>
    <w:rsid w:val="00F017B3"/>
    <w:rsid w:val="00F01EB2"/>
    <w:rsid w:val="00F03EAA"/>
    <w:rsid w:val="00F0453A"/>
    <w:rsid w:val="00F04909"/>
    <w:rsid w:val="00F07B0F"/>
    <w:rsid w:val="00F07D4F"/>
    <w:rsid w:val="00F163B4"/>
    <w:rsid w:val="00F172AB"/>
    <w:rsid w:val="00F2064B"/>
    <w:rsid w:val="00F225ED"/>
    <w:rsid w:val="00F23F29"/>
    <w:rsid w:val="00F265AB"/>
    <w:rsid w:val="00F325CC"/>
    <w:rsid w:val="00F34CF4"/>
    <w:rsid w:val="00F36885"/>
    <w:rsid w:val="00F37A9A"/>
    <w:rsid w:val="00F42EA0"/>
    <w:rsid w:val="00F45B5C"/>
    <w:rsid w:val="00F46E93"/>
    <w:rsid w:val="00F52851"/>
    <w:rsid w:val="00F5511E"/>
    <w:rsid w:val="00F55E8C"/>
    <w:rsid w:val="00F5630B"/>
    <w:rsid w:val="00F565FA"/>
    <w:rsid w:val="00F62752"/>
    <w:rsid w:val="00F642C1"/>
    <w:rsid w:val="00F665EE"/>
    <w:rsid w:val="00F706CB"/>
    <w:rsid w:val="00F7398A"/>
    <w:rsid w:val="00F74723"/>
    <w:rsid w:val="00F80816"/>
    <w:rsid w:val="00F81791"/>
    <w:rsid w:val="00F87D48"/>
    <w:rsid w:val="00F91F0C"/>
    <w:rsid w:val="00F93DC9"/>
    <w:rsid w:val="00F94263"/>
    <w:rsid w:val="00F958CE"/>
    <w:rsid w:val="00F96182"/>
    <w:rsid w:val="00FA2637"/>
    <w:rsid w:val="00FA6DB0"/>
    <w:rsid w:val="00FA7436"/>
    <w:rsid w:val="00FA7CF1"/>
    <w:rsid w:val="00FB4C78"/>
    <w:rsid w:val="00FC0E1E"/>
    <w:rsid w:val="00FC15C5"/>
    <w:rsid w:val="00FC44A0"/>
    <w:rsid w:val="00FC4931"/>
    <w:rsid w:val="00FC52C8"/>
    <w:rsid w:val="00FD75FB"/>
    <w:rsid w:val="00FE1AD9"/>
    <w:rsid w:val="00FE5C7C"/>
    <w:rsid w:val="00FE684E"/>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nternetac.org/memb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2653</TotalTime>
  <Pages>3</Pages>
  <Words>687</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50</cp:revision>
  <dcterms:created xsi:type="dcterms:W3CDTF">2016-04-27T17:17:00Z</dcterms:created>
  <dcterms:modified xsi:type="dcterms:W3CDTF">2016-06-28T01:10:00Z</dcterms:modified>
</cp:coreProperties>
</file>