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6997" w14:textId="622A0339" w:rsidR="00C51488" w:rsidRDefault="00C51488" w:rsidP="00583E67">
      <w:pPr>
        <w:rPr>
          <w:i/>
          <w:iCs/>
          <w:sz w:val="20"/>
          <w:szCs w:val="20"/>
        </w:rPr>
      </w:pPr>
      <w:r>
        <w:rPr>
          <w:sz w:val="20"/>
          <w:szCs w:val="20"/>
        </w:rPr>
        <w:t>Novem</w:t>
      </w:r>
      <w:r w:rsidRPr="00A46090">
        <w:rPr>
          <w:sz w:val="20"/>
          <w:szCs w:val="20"/>
        </w:rPr>
        <w:t xml:space="preserve">ber </w:t>
      </w:r>
      <w:r w:rsidR="00DF0AAC" w:rsidRPr="00A46090">
        <w:rPr>
          <w:sz w:val="20"/>
          <w:szCs w:val="20"/>
        </w:rPr>
        <w:t>6, 2020</w:t>
      </w:r>
      <w:r w:rsidR="00DF0AAC" w:rsidRPr="00A46090">
        <w:rPr>
          <w:sz w:val="20"/>
          <w:szCs w:val="20"/>
        </w:rPr>
        <w:br/>
      </w:r>
      <w:r w:rsidR="00DF0AAC" w:rsidRPr="00A46090">
        <w:rPr>
          <w:sz w:val="20"/>
          <w:szCs w:val="20"/>
        </w:rPr>
        <w:br/>
        <w:t>Mr. Andrew Stevens</w:t>
      </w:r>
      <w:r w:rsidR="00DF0AAC" w:rsidRPr="00A46090">
        <w:rPr>
          <w:sz w:val="20"/>
          <w:szCs w:val="20"/>
        </w:rPr>
        <w:br/>
      </w:r>
      <w:r w:rsidR="00DF0AAC" w:rsidRPr="00A46090">
        <w:rPr>
          <w:i/>
          <w:iCs/>
          <w:sz w:val="20"/>
          <w:szCs w:val="20"/>
        </w:rPr>
        <w:t xml:space="preserve">Chairman, Consumer Data Standards </w:t>
      </w:r>
      <w:commentRangeStart w:id="0"/>
      <w:r w:rsidR="00DF0AAC" w:rsidRPr="00A46090">
        <w:rPr>
          <w:i/>
          <w:iCs/>
          <w:sz w:val="20"/>
          <w:szCs w:val="20"/>
        </w:rPr>
        <w:t>Australia</w:t>
      </w:r>
      <w:commentRangeEnd w:id="0"/>
      <w:r>
        <w:rPr>
          <w:rStyle w:val="CommentReference"/>
        </w:rPr>
        <w:commentReference w:id="0"/>
      </w:r>
    </w:p>
    <w:p w14:paraId="46B7FED7" w14:textId="77777777" w:rsidR="00C51488" w:rsidRDefault="00C51488" w:rsidP="00583E67">
      <w:pPr>
        <w:rPr>
          <w:i/>
          <w:iCs/>
          <w:sz w:val="20"/>
          <w:szCs w:val="20"/>
        </w:rPr>
      </w:pPr>
    </w:p>
    <w:p w14:paraId="19B74C82" w14:textId="220BA3A9" w:rsidR="00583E67" w:rsidRPr="00A46090" w:rsidRDefault="00DF0AAC" w:rsidP="00583E67">
      <w:pPr>
        <w:rPr>
          <w:sz w:val="20"/>
          <w:szCs w:val="20"/>
        </w:rPr>
      </w:pPr>
      <w:r w:rsidRPr="00A46090">
        <w:rPr>
          <w:i/>
          <w:iCs/>
          <w:sz w:val="20"/>
          <w:szCs w:val="20"/>
        </w:rPr>
        <w:br/>
      </w:r>
      <w:r w:rsidRPr="00A46090">
        <w:rPr>
          <w:i/>
          <w:iCs/>
          <w:sz w:val="20"/>
          <w:szCs w:val="20"/>
        </w:rPr>
        <w:br/>
      </w:r>
      <w:r w:rsidRPr="00A46090">
        <w:rPr>
          <w:b/>
          <w:bCs/>
          <w:sz w:val="20"/>
          <w:szCs w:val="20"/>
        </w:rPr>
        <w:t>RE: OpenID Foundation Follow-up to ACDS on CD</w:t>
      </w:r>
      <w:r w:rsidR="00554EBB" w:rsidRPr="00A46090">
        <w:rPr>
          <w:b/>
          <w:bCs/>
          <w:sz w:val="20"/>
          <w:szCs w:val="20"/>
        </w:rPr>
        <w:t>S</w:t>
      </w:r>
      <w:r w:rsidRPr="00A46090">
        <w:rPr>
          <w:sz w:val="20"/>
          <w:szCs w:val="20"/>
        </w:rPr>
        <w:br/>
      </w:r>
      <w:r w:rsidRPr="00A46090">
        <w:rPr>
          <w:sz w:val="20"/>
          <w:szCs w:val="20"/>
        </w:rPr>
        <w:br/>
        <w:t>Dear Mr. Stevens,</w:t>
      </w:r>
      <w:r w:rsidRPr="00A46090">
        <w:rPr>
          <w:sz w:val="20"/>
          <w:szCs w:val="20"/>
        </w:rPr>
        <w:br/>
      </w:r>
      <w:r w:rsidRPr="00A46090">
        <w:rPr>
          <w:sz w:val="20"/>
          <w:szCs w:val="20"/>
        </w:rPr>
        <w:br/>
        <w:t xml:space="preserve">This communication follows the letter I sent on August 13, 2019 as Chair of the OpenID Foundation’s </w:t>
      </w:r>
      <w:hyperlink r:id="rId7" w:history="1">
        <w:r w:rsidRPr="00A46090">
          <w:rPr>
            <w:rStyle w:val="Hyperlink"/>
            <w:sz w:val="20"/>
            <w:szCs w:val="20"/>
          </w:rPr>
          <w:t>Financial-grade API (FAPI) Working Group</w:t>
        </w:r>
      </w:hyperlink>
      <w:r w:rsidRPr="00A46090">
        <w:rPr>
          <w:sz w:val="20"/>
          <w:szCs w:val="20"/>
        </w:rPr>
        <w:t xml:space="preserve">. In </w:t>
      </w:r>
      <w:r w:rsidR="00460A89" w:rsidRPr="00A46090">
        <w:rPr>
          <w:sz w:val="20"/>
          <w:szCs w:val="20"/>
        </w:rPr>
        <w:t>my prior</w:t>
      </w:r>
      <w:r w:rsidRPr="00A46090">
        <w:rPr>
          <w:sz w:val="20"/>
          <w:szCs w:val="20"/>
        </w:rPr>
        <w:t xml:space="preserve"> communication, I noted the Foundation performed an analysis of the Australian Consumer Data Standards (ACDS) that highlighted some deviations from </w:t>
      </w:r>
      <w:r w:rsidR="00C3470D" w:rsidRPr="00A46090">
        <w:rPr>
          <w:sz w:val="20"/>
          <w:szCs w:val="20"/>
        </w:rPr>
        <w:t xml:space="preserve">the </w:t>
      </w:r>
      <w:r w:rsidRPr="00A46090">
        <w:rPr>
          <w:sz w:val="20"/>
          <w:szCs w:val="20"/>
        </w:rPr>
        <w:t xml:space="preserve">OpenID Connect and </w:t>
      </w:r>
      <w:r w:rsidR="00C3470D" w:rsidRPr="00A46090">
        <w:rPr>
          <w:sz w:val="20"/>
          <w:szCs w:val="20"/>
        </w:rPr>
        <w:t xml:space="preserve">Financial Grade API </w:t>
      </w:r>
      <w:proofErr w:type="gramStart"/>
      <w:r w:rsidR="00C3470D" w:rsidRPr="00A46090">
        <w:rPr>
          <w:sz w:val="20"/>
          <w:szCs w:val="20"/>
        </w:rPr>
        <w:t xml:space="preserve">( </w:t>
      </w:r>
      <w:r w:rsidRPr="00A46090">
        <w:rPr>
          <w:sz w:val="20"/>
          <w:szCs w:val="20"/>
        </w:rPr>
        <w:t>FAPI</w:t>
      </w:r>
      <w:proofErr w:type="gramEnd"/>
      <w:r w:rsidR="00C3470D" w:rsidRPr="00A46090">
        <w:rPr>
          <w:sz w:val="20"/>
          <w:szCs w:val="20"/>
        </w:rPr>
        <w:t xml:space="preserve"> ) standards</w:t>
      </w:r>
      <w:r w:rsidR="006F292D" w:rsidRPr="00A46090">
        <w:rPr>
          <w:sz w:val="20"/>
          <w:szCs w:val="20"/>
        </w:rPr>
        <w:t>.</w:t>
      </w:r>
      <w:r w:rsidR="00F2326B" w:rsidRPr="00A46090">
        <w:rPr>
          <w:sz w:val="20"/>
          <w:szCs w:val="20"/>
        </w:rPr>
        <w:t xml:space="preserve"> </w:t>
      </w:r>
      <w:r w:rsidR="00583E67" w:rsidRPr="00A46090">
        <w:rPr>
          <w:sz w:val="20"/>
          <w:szCs w:val="20"/>
        </w:rPr>
        <w:t xml:space="preserve"> </w:t>
      </w:r>
      <w:r w:rsidR="00C3470D" w:rsidRPr="00A46090">
        <w:rPr>
          <w:sz w:val="20"/>
          <w:szCs w:val="20"/>
        </w:rPr>
        <w:t>Now that the</w:t>
      </w:r>
      <w:r w:rsidR="00583E67" w:rsidRPr="00A46090">
        <w:rPr>
          <w:sz w:val="20"/>
          <w:szCs w:val="20"/>
        </w:rPr>
        <w:t xml:space="preserve"> that majority of deviations have been removed </w:t>
      </w:r>
      <w:r w:rsidR="00C3470D" w:rsidRPr="00A46090">
        <w:rPr>
          <w:sz w:val="20"/>
          <w:szCs w:val="20"/>
        </w:rPr>
        <w:t xml:space="preserve">this enables </w:t>
      </w:r>
      <w:r w:rsidR="00583E67" w:rsidRPr="00A46090">
        <w:rPr>
          <w:sz w:val="20"/>
          <w:szCs w:val="20"/>
        </w:rPr>
        <w:t xml:space="preserve">CDR Data Holders and Data Recipients to </w:t>
      </w:r>
      <w:r w:rsidR="00C3470D" w:rsidRPr="00A46090">
        <w:rPr>
          <w:sz w:val="20"/>
          <w:szCs w:val="20"/>
        </w:rPr>
        <w:t xml:space="preserve">demonstrate </w:t>
      </w:r>
      <w:r w:rsidR="00627501" w:rsidRPr="00627501">
        <w:rPr>
          <w:sz w:val="20"/>
          <w:szCs w:val="20"/>
        </w:rPr>
        <w:t>their</w:t>
      </w:r>
      <w:r w:rsidR="00C3470D" w:rsidRPr="00A46090">
        <w:rPr>
          <w:sz w:val="20"/>
          <w:szCs w:val="20"/>
        </w:rPr>
        <w:t xml:space="preserve"> technical conformance</w:t>
      </w:r>
      <w:r w:rsidR="00583E67" w:rsidRPr="00A46090">
        <w:rPr>
          <w:sz w:val="20"/>
          <w:szCs w:val="20"/>
        </w:rPr>
        <w:t xml:space="preserve"> with the FAPI standards. This increases the </w:t>
      </w:r>
      <w:r w:rsidR="00C3470D" w:rsidRPr="00A46090">
        <w:rPr>
          <w:sz w:val="20"/>
          <w:szCs w:val="20"/>
        </w:rPr>
        <w:t xml:space="preserve">reliability of systems leveraging these standards, the repeatability in successive systems and </w:t>
      </w:r>
      <w:r w:rsidR="00583E67" w:rsidRPr="00A46090">
        <w:rPr>
          <w:sz w:val="20"/>
          <w:szCs w:val="20"/>
        </w:rPr>
        <w:t xml:space="preserve">trust </w:t>
      </w:r>
      <w:r w:rsidR="00C3470D" w:rsidRPr="00A46090">
        <w:rPr>
          <w:sz w:val="20"/>
          <w:szCs w:val="20"/>
        </w:rPr>
        <w:t xml:space="preserve">among all stakeholders </w:t>
      </w:r>
      <w:r w:rsidR="00583E67" w:rsidRPr="00A46090">
        <w:rPr>
          <w:sz w:val="20"/>
          <w:szCs w:val="20"/>
        </w:rPr>
        <w:t>in the ecosystem.</w:t>
      </w:r>
    </w:p>
    <w:p w14:paraId="5FF9A74B" w14:textId="77777777" w:rsidR="00583E67" w:rsidRPr="00A46090" w:rsidRDefault="00583E67" w:rsidP="00583E67">
      <w:pPr>
        <w:rPr>
          <w:sz w:val="20"/>
          <w:szCs w:val="20"/>
        </w:rPr>
      </w:pPr>
    </w:p>
    <w:p w14:paraId="70E91B0A" w14:textId="7A0C452B" w:rsidR="0055789F" w:rsidRPr="00A46090" w:rsidRDefault="006E6402" w:rsidP="00583E67">
      <w:pPr>
        <w:rPr>
          <w:sz w:val="20"/>
          <w:szCs w:val="20"/>
        </w:rPr>
      </w:pPr>
      <w:r w:rsidRPr="00A46090">
        <w:rPr>
          <w:sz w:val="20"/>
          <w:szCs w:val="20"/>
        </w:rPr>
        <w:t>The ACDS’s adoption of FAPI enables the members of your community to leverage the</w:t>
      </w:r>
      <w:r w:rsidR="001B55A2">
        <w:rPr>
          <w:sz w:val="20"/>
          <w:szCs w:val="20"/>
        </w:rPr>
        <w:t xml:space="preserve"> </w:t>
      </w:r>
      <w:r w:rsidR="001B55A2" w:rsidRPr="008A0F7D">
        <w:rPr>
          <w:sz w:val="20"/>
          <w:szCs w:val="20"/>
        </w:rPr>
        <w:t>OpenID Foundation</w:t>
      </w:r>
      <w:r w:rsidRPr="00A46090">
        <w:rPr>
          <w:sz w:val="20"/>
          <w:szCs w:val="20"/>
        </w:rPr>
        <w:t xml:space="preserve">  </w:t>
      </w:r>
      <w:hyperlink r:id="rId8" w:history="1">
        <w:r w:rsidR="006F292D" w:rsidRPr="00A46090">
          <w:rPr>
            <w:rStyle w:val="Hyperlink"/>
            <w:sz w:val="20"/>
            <w:szCs w:val="20"/>
          </w:rPr>
          <w:t>certification p</w:t>
        </w:r>
        <w:r w:rsidR="00DF0AAC" w:rsidRPr="00A46090">
          <w:rPr>
            <w:rStyle w:val="Hyperlink"/>
            <w:sz w:val="20"/>
            <w:szCs w:val="20"/>
          </w:rPr>
          <w:t>rogram</w:t>
        </w:r>
      </w:hyperlink>
      <w:r w:rsidRPr="00A46090">
        <w:rPr>
          <w:rStyle w:val="Hyperlink"/>
          <w:sz w:val="20"/>
          <w:szCs w:val="20"/>
        </w:rPr>
        <w:t xml:space="preserve">. It is a </w:t>
      </w:r>
      <w:r w:rsidR="001B55A2">
        <w:rPr>
          <w:rStyle w:val="Hyperlink"/>
          <w:sz w:val="20"/>
          <w:szCs w:val="20"/>
        </w:rPr>
        <w:t xml:space="preserve">mature </w:t>
      </w:r>
      <w:r w:rsidRPr="00A46090">
        <w:rPr>
          <w:rStyle w:val="Hyperlink"/>
          <w:sz w:val="20"/>
          <w:szCs w:val="20"/>
        </w:rPr>
        <w:t>model in use today</w:t>
      </w:r>
      <w:r w:rsidR="001B55A2">
        <w:rPr>
          <w:rStyle w:val="Hyperlink"/>
          <w:sz w:val="20"/>
          <w:szCs w:val="20"/>
        </w:rPr>
        <w:t>,</w:t>
      </w:r>
      <w:r w:rsidRPr="00A46090">
        <w:rPr>
          <w:rStyle w:val="Hyperlink"/>
          <w:sz w:val="20"/>
          <w:szCs w:val="20"/>
        </w:rPr>
        <w:t xml:space="preserve"> </w:t>
      </w:r>
      <w:r w:rsidR="001B55A2">
        <w:rPr>
          <w:rStyle w:val="Hyperlink"/>
          <w:sz w:val="20"/>
          <w:szCs w:val="20"/>
        </w:rPr>
        <w:t xml:space="preserve">at scale, </w:t>
      </w:r>
      <w:r w:rsidRPr="00A46090">
        <w:rPr>
          <w:rStyle w:val="Hyperlink"/>
          <w:sz w:val="20"/>
          <w:szCs w:val="20"/>
        </w:rPr>
        <w:t xml:space="preserve">by </w:t>
      </w:r>
      <w:r w:rsidR="001B55A2">
        <w:rPr>
          <w:rStyle w:val="Hyperlink"/>
          <w:sz w:val="20"/>
          <w:szCs w:val="20"/>
        </w:rPr>
        <w:t>via</w:t>
      </w:r>
      <w:r w:rsidRPr="00A46090">
        <w:rPr>
          <w:rStyle w:val="Hyperlink"/>
          <w:sz w:val="20"/>
          <w:szCs w:val="20"/>
        </w:rPr>
        <w:t xml:space="preserve"> the Open Banking </w:t>
      </w:r>
      <w:r w:rsidR="001B55A2" w:rsidRPr="001B55A2">
        <w:rPr>
          <w:rStyle w:val="Hyperlink"/>
          <w:sz w:val="20"/>
          <w:szCs w:val="20"/>
        </w:rPr>
        <w:t>Implementation</w:t>
      </w:r>
      <w:r w:rsidRPr="00A46090">
        <w:rPr>
          <w:rStyle w:val="Hyperlink"/>
          <w:sz w:val="20"/>
          <w:szCs w:val="20"/>
        </w:rPr>
        <w:t xml:space="preserve"> Entity</w:t>
      </w:r>
      <w:r w:rsidR="001B55A2">
        <w:rPr>
          <w:rStyle w:val="Hyperlink"/>
          <w:sz w:val="20"/>
          <w:szCs w:val="20"/>
        </w:rPr>
        <w:t>’s from UK regulators</w:t>
      </w:r>
      <w:r w:rsidR="00C51488">
        <w:rPr>
          <w:rStyle w:val="Hyperlink"/>
          <w:sz w:val="20"/>
          <w:szCs w:val="20"/>
        </w:rPr>
        <w:t>,</w:t>
      </w:r>
      <w:r w:rsidR="00DF0AAC" w:rsidRPr="00A46090">
        <w:rPr>
          <w:sz w:val="20"/>
          <w:szCs w:val="20"/>
        </w:rPr>
        <w:t xml:space="preserve"> identity providers</w:t>
      </w:r>
      <w:r w:rsidR="00C51488">
        <w:rPr>
          <w:sz w:val="20"/>
          <w:szCs w:val="20"/>
        </w:rPr>
        <w:t xml:space="preserve"> (Data Holders)</w:t>
      </w:r>
      <w:r w:rsidR="00DF0AAC" w:rsidRPr="00A46090">
        <w:rPr>
          <w:sz w:val="20"/>
          <w:szCs w:val="20"/>
        </w:rPr>
        <w:t xml:space="preserve"> and relying parties</w:t>
      </w:r>
      <w:r w:rsidR="00C51488">
        <w:rPr>
          <w:sz w:val="20"/>
          <w:szCs w:val="20"/>
        </w:rPr>
        <w:t xml:space="preserve"> (Data </w:t>
      </w:r>
      <w:r w:rsidR="00A46090">
        <w:rPr>
          <w:sz w:val="20"/>
          <w:szCs w:val="20"/>
        </w:rPr>
        <w:t>Recipients</w:t>
      </w:r>
      <w:r w:rsidR="00C51488">
        <w:rPr>
          <w:sz w:val="20"/>
          <w:szCs w:val="20"/>
        </w:rPr>
        <w:t>)</w:t>
      </w:r>
      <w:r w:rsidR="00DF0AAC" w:rsidRPr="00A46090">
        <w:rPr>
          <w:sz w:val="20"/>
          <w:szCs w:val="20"/>
        </w:rPr>
        <w:t xml:space="preserve"> to self-certify their </w:t>
      </w:r>
      <w:r w:rsidR="006F292D" w:rsidRPr="00A46090">
        <w:rPr>
          <w:sz w:val="20"/>
          <w:szCs w:val="20"/>
        </w:rPr>
        <w:t xml:space="preserve">OpenID Connect and FAPI </w:t>
      </w:r>
      <w:r w:rsidR="007C7E27" w:rsidRPr="00A46090">
        <w:rPr>
          <w:sz w:val="20"/>
          <w:szCs w:val="20"/>
        </w:rPr>
        <w:t>deployments</w:t>
      </w:r>
      <w:r w:rsidR="006F292D" w:rsidRPr="00A46090">
        <w:rPr>
          <w:sz w:val="20"/>
          <w:szCs w:val="20"/>
        </w:rPr>
        <w:t>.</w:t>
      </w:r>
      <w:r w:rsidR="00583E67" w:rsidRPr="00A46090">
        <w:rPr>
          <w:sz w:val="20"/>
          <w:szCs w:val="20"/>
        </w:rPr>
        <w:t xml:space="preserve"> The tests </w:t>
      </w:r>
      <w:r w:rsidRPr="00A46090">
        <w:rPr>
          <w:sz w:val="20"/>
          <w:szCs w:val="20"/>
        </w:rPr>
        <w:t xml:space="preserve">are available to all, </w:t>
      </w:r>
      <w:r w:rsidR="001B55A2" w:rsidRPr="00A46090">
        <w:rPr>
          <w:sz w:val="20"/>
          <w:szCs w:val="20"/>
        </w:rPr>
        <w:t xml:space="preserve">today, </w:t>
      </w:r>
      <w:r w:rsidRPr="00A46090">
        <w:rPr>
          <w:sz w:val="20"/>
          <w:szCs w:val="20"/>
        </w:rPr>
        <w:t xml:space="preserve">at no cost, at </w:t>
      </w:r>
      <w:proofErr w:type="spellStart"/>
      <w:r w:rsidRPr="00A46090">
        <w:rPr>
          <w:sz w:val="20"/>
          <w:szCs w:val="20"/>
        </w:rPr>
        <w:t>anytime</w:t>
      </w:r>
      <w:proofErr w:type="spellEnd"/>
      <w:r w:rsidR="001B55A2" w:rsidRPr="00A46090">
        <w:rPr>
          <w:sz w:val="20"/>
          <w:szCs w:val="20"/>
        </w:rPr>
        <w:t>.</w:t>
      </w:r>
      <w:r w:rsidR="00583E67" w:rsidRPr="00A46090">
        <w:rPr>
          <w:sz w:val="20"/>
          <w:szCs w:val="20"/>
        </w:rPr>
        <w:t xml:space="preserve"> </w:t>
      </w:r>
      <w:r w:rsidR="001B55A2">
        <w:rPr>
          <w:sz w:val="20"/>
          <w:szCs w:val="20"/>
        </w:rPr>
        <w:t xml:space="preserve">The test suite </w:t>
      </w:r>
      <w:r w:rsidR="00583E67" w:rsidRPr="00A46090">
        <w:rPr>
          <w:sz w:val="20"/>
          <w:szCs w:val="20"/>
        </w:rPr>
        <w:t xml:space="preserve">can be run by participants themselves locally on their infrastructure or by using the </w:t>
      </w:r>
      <w:r w:rsidR="001B55A2" w:rsidRPr="005E4FEC">
        <w:rPr>
          <w:sz w:val="20"/>
          <w:szCs w:val="20"/>
        </w:rPr>
        <w:t>OIDF’s</w:t>
      </w:r>
      <w:r w:rsidR="001B55A2" w:rsidRPr="001B55A2">
        <w:rPr>
          <w:sz w:val="20"/>
          <w:szCs w:val="20"/>
        </w:rPr>
        <w:t xml:space="preserve"> </w:t>
      </w:r>
      <w:r w:rsidR="00583E67" w:rsidRPr="00A46090">
        <w:rPr>
          <w:sz w:val="20"/>
          <w:szCs w:val="20"/>
        </w:rPr>
        <w:t>hosted service.</w:t>
      </w:r>
      <w:r w:rsidR="001B55A2" w:rsidRPr="00A46090">
        <w:rPr>
          <w:sz w:val="20"/>
          <w:szCs w:val="20"/>
        </w:rPr>
        <w:t xml:space="preserve"> </w:t>
      </w:r>
      <w:r w:rsidR="001B55A2">
        <w:rPr>
          <w:sz w:val="20"/>
          <w:szCs w:val="20"/>
        </w:rPr>
        <w:t>At a time of their choosing participants test results are checked</w:t>
      </w:r>
      <w:r w:rsidR="00627501">
        <w:rPr>
          <w:sz w:val="20"/>
          <w:szCs w:val="20"/>
        </w:rPr>
        <w:t xml:space="preserve"> by the OIDF</w:t>
      </w:r>
      <w:r w:rsidR="001B55A2">
        <w:rPr>
          <w:sz w:val="20"/>
          <w:szCs w:val="20"/>
        </w:rPr>
        <w:t xml:space="preserve">, a modest fee and they are added to </w:t>
      </w:r>
      <w:r w:rsidR="00627501">
        <w:rPr>
          <w:sz w:val="20"/>
          <w:szCs w:val="20"/>
        </w:rPr>
        <w:t>a publicly available</w:t>
      </w:r>
      <w:r w:rsidR="001B55A2">
        <w:rPr>
          <w:sz w:val="20"/>
          <w:szCs w:val="20"/>
        </w:rPr>
        <w:t xml:space="preserve"> list of organizations </w:t>
      </w:r>
      <w:r w:rsidR="00627501">
        <w:rPr>
          <w:sz w:val="20"/>
          <w:szCs w:val="20"/>
        </w:rPr>
        <w:t xml:space="preserve">that have demonstrated conformance to the FAPI standard. </w:t>
      </w:r>
      <w:r w:rsidR="001B55A2">
        <w:rPr>
          <w:sz w:val="20"/>
          <w:szCs w:val="20"/>
        </w:rPr>
        <w:t xml:space="preserve"> </w:t>
      </w:r>
      <w:r w:rsidR="001B55A2" w:rsidRPr="00A46090">
        <w:rPr>
          <w:sz w:val="20"/>
          <w:szCs w:val="20"/>
        </w:rPr>
        <w:t>This greatly assists participant</w:t>
      </w:r>
      <w:r w:rsidR="00627501">
        <w:rPr>
          <w:sz w:val="20"/>
          <w:szCs w:val="20"/>
        </w:rPr>
        <w:t>s, all types, large and small</w:t>
      </w:r>
      <w:r w:rsidR="001B55A2" w:rsidRPr="00A46090">
        <w:rPr>
          <w:sz w:val="20"/>
          <w:szCs w:val="20"/>
        </w:rPr>
        <w:t xml:space="preserve"> to achieve </w:t>
      </w:r>
      <w:r w:rsidR="00627501" w:rsidRPr="008A0F7D">
        <w:rPr>
          <w:sz w:val="20"/>
          <w:szCs w:val="20"/>
        </w:rPr>
        <w:t>ACDS</w:t>
      </w:r>
      <w:r w:rsidR="00627501" w:rsidRPr="00627501">
        <w:rPr>
          <w:sz w:val="20"/>
          <w:szCs w:val="20"/>
        </w:rPr>
        <w:t xml:space="preserve"> </w:t>
      </w:r>
      <w:r w:rsidR="001B55A2" w:rsidRPr="00A46090">
        <w:rPr>
          <w:sz w:val="20"/>
          <w:szCs w:val="20"/>
        </w:rPr>
        <w:t>compliance</w:t>
      </w:r>
      <w:r w:rsidR="00627501">
        <w:rPr>
          <w:sz w:val="20"/>
          <w:szCs w:val="20"/>
        </w:rPr>
        <w:t xml:space="preserve"> and interoperate globally.</w:t>
      </w:r>
    </w:p>
    <w:p w14:paraId="7BB05484" w14:textId="77777777" w:rsidR="0055789F" w:rsidRPr="00A46090" w:rsidRDefault="0055789F" w:rsidP="00DF0AAC">
      <w:pPr>
        <w:rPr>
          <w:sz w:val="20"/>
          <w:szCs w:val="20"/>
        </w:rPr>
      </w:pPr>
    </w:p>
    <w:p w14:paraId="461B00D2" w14:textId="45A4DE2D" w:rsidR="00DF0AAC" w:rsidRPr="00A46090" w:rsidRDefault="006F292D" w:rsidP="00DF0AAC">
      <w:pPr>
        <w:rPr>
          <w:sz w:val="20"/>
          <w:szCs w:val="20"/>
        </w:rPr>
      </w:pPr>
      <w:r w:rsidRPr="00A46090">
        <w:rPr>
          <w:sz w:val="20"/>
          <w:szCs w:val="20"/>
        </w:rPr>
        <w:t xml:space="preserve">The Foundation recently updated the FAPI conformance suite to </w:t>
      </w:r>
      <w:r w:rsidR="00627501">
        <w:rPr>
          <w:sz w:val="20"/>
          <w:szCs w:val="20"/>
        </w:rPr>
        <w:t>ensure</w:t>
      </w:r>
      <w:r w:rsidR="00627501" w:rsidRPr="00A46090">
        <w:rPr>
          <w:sz w:val="20"/>
          <w:szCs w:val="20"/>
        </w:rPr>
        <w:t xml:space="preserve"> </w:t>
      </w:r>
      <w:r w:rsidR="00F2326B" w:rsidRPr="00A46090">
        <w:rPr>
          <w:sz w:val="20"/>
          <w:szCs w:val="20"/>
        </w:rPr>
        <w:t>that</w:t>
      </w:r>
      <w:r w:rsidRPr="00A46090">
        <w:rPr>
          <w:sz w:val="20"/>
          <w:szCs w:val="20"/>
        </w:rPr>
        <w:t xml:space="preserve"> </w:t>
      </w:r>
      <w:r w:rsidR="00F2326B" w:rsidRPr="00A46090">
        <w:rPr>
          <w:sz w:val="20"/>
          <w:szCs w:val="20"/>
        </w:rPr>
        <w:t xml:space="preserve">servers following the </w:t>
      </w:r>
      <w:r w:rsidRPr="00A46090">
        <w:rPr>
          <w:sz w:val="20"/>
          <w:szCs w:val="20"/>
        </w:rPr>
        <w:t xml:space="preserve">CDR </w:t>
      </w:r>
      <w:r w:rsidR="00F2326B" w:rsidRPr="00A46090">
        <w:rPr>
          <w:sz w:val="20"/>
          <w:szCs w:val="20"/>
        </w:rPr>
        <w:t>standards comply with the underlying FAPI specifications</w:t>
      </w:r>
      <w:r w:rsidRPr="00A46090">
        <w:rPr>
          <w:sz w:val="20"/>
          <w:szCs w:val="20"/>
        </w:rPr>
        <w:t xml:space="preserve">. </w:t>
      </w:r>
      <w:r w:rsidR="00501CB1" w:rsidRPr="00A46090">
        <w:rPr>
          <w:sz w:val="20"/>
          <w:szCs w:val="20"/>
        </w:rPr>
        <w:t xml:space="preserve"> A number of Australian </w:t>
      </w:r>
      <w:r w:rsidR="00627501">
        <w:rPr>
          <w:sz w:val="20"/>
          <w:szCs w:val="20"/>
        </w:rPr>
        <w:t>organizations</w:t>
      </w:r>
      <w:r w:rsidR="00627501" w:rsidRPr="00A46090">
        <w:rPr>
          <w:sz w:val="20"/>
          <w:szCs w:val="20"/>
        </w:rPr>
        <w:t xml:space="preserve"> </w:t>
      </w:r>
      <w:r w:rsidR="00501CB1" w:rsidRPr="00A46090">
        <w:rPr>
          <w:sz w:val="20"/>
          <w:szCs w:val="20"/>
        </w:rPr>
        <w:t xml:space="preserve">have </w:t>
      </w:r>
      <w:r w:rsidR="00627501">
        <w:rPr>
          <w:sz w:val="20"/>
          <w:szCs w:val="20"/>
        </w:rPr>
        <w:t>tested</w:t>
      </w:r>
      <w:r w:rsidR="00501CB1" w:rsidRPr="00A46090">
        <w:rPr>
          <w:sz w:val="20"/>
          <w:szCs w:val="20"/>
        </w:rPr>
        <w:t xml:space="preserve"> these tests against their CDR environments</w:t>
      </w:r>
      <w:r w:rsidR="00627501">
        <w:rPr>
          <w:sz w:val="20"/>
          <w:szCs w:val="20"/>
        </w:rPr>
        <w:t xml:space="preserve">. The </w:t>
      </w:r>
      <w:r w:rsidR="00501CB1" w:rsidRPr="00A46090">
        <w:rPr>
          <w:sz w:val="20"/>
          <w:szCs w:val="20"/>
        </w:rPr>
        <w:t>interoperability</w:t>
      </w:r>
      <w:r w:rsidR="0055789F" w:rsidRPr="00A46090">
        <w:rPr>
          <w:sz w:val="20"/>
          <w:szCs w:val="20"/>
        </w:rPr>
        <w:t xml:space="preserve"> and security</w:t>
      </w:r>
      <w:r w:rsidR="00501CB1" w:rsidRPr="00A46090">
        <w:rPr>
          <w:sz w:val="20"/>
          <w:szCs w:val="20"/>
        </w:rPr>
        <w:t xml:space="preserve"> issues</w:t>
      </w:r>
      <w:r w:rsidR="00627501">
        <w:rPr>
          <w:sz w:val="20"/>
          <w:szCs w:val="20"/>
        </w:rPr>
        <w:t xml:space="preserve"> found</w:t>
      </w:r>
      <w:r w:rsidR="00501CB1" w:rsidRPr="00A46090">
        <w:rPr>
          <w:sz w:val="20"/>
          <w:szCs w:val="20"/>
        </w:rPr>
        <w:t xml:space="preserve"> in </w:t>
      </w:r>
      <w:r w:rsidR="0055789F" w:rsidRPr="00A46090">
        <w:rPr>
          <w:sz w:val="20"/>
          <w:szCs w:val="20"/>
        </w:rPr>
        <w:t>the deployments of Data Holders and Data Recipients</w:t>
      </w:r>
      <w:r w:rsidR="00627501">
        <w:rPr>
          <w:sz w:val="20"/>
          <w:szCs w:val="20"/>
        </w:rPr>
        <w:t xml:space="preserve"> </w:t>
      </w:r>
      <w:r w:rsidR="00501CB1" w:rsidRPr="00A46090">
        <w:rPr>
          <w:sz w:val="20"/>
          <w:szCs w:val="20"/>
        </w:rPr>
        <w:t xml:space="preserve">were then able to </w:t>
      </w:r>
      <w:r w:rsidR="00034C38">
        <w:rPr>
          <w:sz w:val="20"/>
          <w:szCs w:val="20"/>
        </w:rPr>
        <w:t xml:space="preserve">be </w:t>
      </w:r>
      <w:r w:rsidR="00501CB1" w:rsidRPr="00A46090">
        <w:rPr>
          <w:sz w:val="20"/>
          <w:szCs w:val="20"/>
        </w:rPr>
        <w:t>fix</w:t>
      </w:r>
      <w:r w:rsidR="00034C38">
        <w:rPr>
          <w:sz w:val="20"/>
          <w:szCs w:val="20"/>
        </w:rPr>
        <w:t>ed well</w:t>
      </w:r>
      <w:r w:rsidR="00501CB1" w:rsidRPr="00A46090">
        <w:rPr>
          <w:sz w:val="20"/>
          <w:szCs w:val="20"/>
        </w:rPr>
        <w:t xml:space="preserve"> before they caused </w:t>
      </w:r>
      <w:r w:rsidR="00034C38">
        <w:rPr>
          <w:sz w:val="20"/>
          <w:szCs w:val="20"/>
        </w:rPr>
        <w:t>concerns</w:t>
      </w:r>
      <w:r w:rsidR="0055789F" w:rsidRPr="00A46090">
        <w:rPr>
          <w:sz w:val="20"/>
          <w:szCs w:val="20"/>
        </w:rPr>
        <w:t>.</w:t>
      </w:r>
    </w:p>
    <w:p w14:paraId="14FB4BC3" w14:textId="77777777" w:rsidR="006F292D" w:rsidRPr="00A46090" w:rsidRDefault="006F292D" w:rsidP="00DF0AAC">
      <w:pPr>
        <w:rPr>
          <w:sz w:val="20"/>
          <w:szCs w:val="20"/>
        </w:rPr>
      </w:pPr>
    </w:p>
    <w:p w14:paraId="079638A8" w14:textId="055AACAC" w:rsidR="006F292D" w:rsidRPr="00A46090" w:rsidRDefault="00034C38" w:rsidP="006F292D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3532A6" w:rsidRPr="00A46090">
        <w:rPr>
          <w:sz w:val="20"/>
          <w:szCs w:val="20"/>
        </w:rPr>
        <w:t>he success of</w:t>
      </w:r>
      <w:r w:rsidR="00101F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testing the </w:t>
      </w:r>
      <w:proofErr w:type="gramStart"/>
      <w:r>
        <w:rPr>
          <w:sz w:val="20"/>
          <w:szCs w:val="20"/>
        </w:rPr>
        <w:t>tests</w:t>
      </w:r>
      <w:r w:rsidR="00101FB4">
        <w:rPr>
          <w:sz w:val="20"/>
          <w:szCs w:val="20"/>
        </w:rPr>
        <w:t>’</w:t>
      </w:r>
      <w:proofErr w:type="gramEnd"/>
      <w:r>
        <w:rPr>
          <w:sz w:val="20"/>
          <w:szCs w:val="20"/>
        </w:rPr>
        <w:t xml:space="preserve"> allows the</w:t>
      </w:r>
      <w:r w:rsidR="006F292D" w:rsidRPr="00A46090">
        <w:rPr>
          <w:sz w:val="20"/>
          <w:szCs w:val="20"/>
        </w:rPr>
        <w:t xml:space="preserve"> Foundation to launch </w:t>
      </w:r>
      <w:r w:rsidR="00F2326B" w:rsidRPr="00A46090">
        <w:rPr>
          <w:sz w:val="20"/>
          <w:szCs w:val="20"/>
        </w:rPr>
        <w:t xml:space="preserve">a </w:t>
      </w:r>
      <w:r w:rsidR="006F292D" w:rsidRPr="00A46090">
        <w:rPr>
          <w:sz w:val="20"/>
          <w:szCs w:val="20"/>
        </w:rPr>
        <w:t>FAPI compliance service for CDR data holders.</w:t>
      </w:r>
      <w:r w:rsidR="00501CB1" w:rsidRPr="00A46090">
        <w:rPr>
          <w:sz w:val="20"/>
          <w:szCs w:val="20"/>
        </w:rPr>
        <w:t xml:space="preserve"> </w:t>
      </w:r>
      <w:r w:rsidR="006F292D" w:rsidRPr="00A46090">
        <w:rPr>
          <w:sz w:val="20"/>
          <w:szCs w:val="20"/>
        </w:rPr>
        <w:t>This</w:t>
      </w:r>
      <w:r w:rsidR="00501CB1" w:rsidRPr="00A46090">
        <w:rPr>
          <w:sz w:val="20"/>
          <w:szCs w:val="20"/>
        </w:rPr>
        <w:t xml:space="preserve"> new</w:t>
      </w:r>
      <w:r w:rsidR="006F292D" w:rsidRPr="00A46090">
        <w:rPr>
          <w:sz w:val="20"/>
          <w:szCs w:val="20"/>
        </w:rPr>
        <w:t xml:space="preserve"> service also optionally covers the new pushed authorization spec that CDR plan to start </w:t>
      </w:r>
      <w:r w:rsidR="0055789F" w:rsidRPr="00A46090">
        <w:rPr>
          <w:sz w:val="20"/>
          <w:szCs w:val="20"/>
        </w:rPr>
        <w:t xml:space="preserve">introducing </w:t>
      </w:r>
      <w:r w:rsidR="006F292D" w:rsidRPr="00A46090">
        <w:rPr>
          <w:sz w:val="20"/>
          <w:szCs w:val="20"/>
        </w:rPr>
        <w:t>in November</w:t>
      </w:r>
      <w:r w:rsidR="00312473" w:rsidRPr="00A46090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. </w:t>
      </w:r>
      <w:r w:rsidR="006F292D" w:rsidRPr="00A46090">
        <w:rPr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 w:rsidRPr="00A46090">
        <w:rPr>
          <w:sz w:val="20"/>
          <w:szCs w:val="20"/>
        </w:rPr>
        <w:t xml:space="preserve"> </w:t>
      </w:r>
      <w:r w:rsidR="006F292D" w:rsidRPr="00A46090">
        <w:rPr>
          <w:sz w:val="20"/>
          <w:szCs w:val="20"/>
        </w:rPr>
        <w:t xml:space="preserve">is </w:t>
      </w:r>
      <w:r w:rsidR="00101FB4">
        <w:rPr>
          <w:sz w:val="20"/>
          <w:szCs w:val="20"/>
        </w:rPr>
        <w:t>timely and</w:t>
      </w:r>
      <w:r w:rsidR="00101FB4" w:rsidRPr="00A46090">
        <w:rPr>
          <w:sz w:val="20"/>
          <w:szCs w:val="20"/>
        </w:rPr>
        <w:t xml:space="preserve"> </w:t>
      </w:r>
      <w:r w:rsidR="006F292D" w:rsidRPr="00A46090">
        <w:rPr>
          <w:sz w:val="20"/>
          <w:szCs w:val="20"/>
        </w:rPr>
        <w:t xml:space="preserve">important given </w:t>
      </w:r>
      <w:r>
        <w:rPr>
          <w:sz w:val="20"/>
          <w:szCs w:val="20"/>
        </w:rPr>
        <w:t>the CDR’s</w:t>
      </w:r>
      <w:r w:rsidRPr="00A46090">
        <w:rPr>
          <w:sz w:val="20"/>
          <w:szCs w:val="20"/>
        </w:rPr>
        <w:t xml:space="preserve"> </w:t>
      </w:r>
      <w:r w:rsidR="006F292D" w:rsidRPr="00A46090">
        <w:rPr>
          <w:sz w:val="20"/>
          <w:szCs w:val="20"/>
        </w:rPr>
        <w:t xml:space="preserve">is a new protocol with </w:t>
      </w:r>
      <w:r w:rsidR="00101FB4">
        <w:rPr>
          <w:sz w:val="20"/>
          <w:szCs w:val="20"/>
        </w:rPr>
        <w:t>without the benefit of</w:t>
      </w:r>
      <w:r w:rsidR="00101FB4" w:rsidRPr="00A46090">
        <w:rPr>
          <w:sz w:val="20"/>
          <w:szCs w:val="20"/>
        </w:rPr>
        <w:t xml:space="preserve"> </w:t>
      </w:r>
      <w:r w:rsidR="006F292D" w:rsidRPr="00A46090">
        <w:rPr>
          <w:sz w:val="20"/>
          <w:szCs w:val="20"/>
        </w:rPr>
        <w:t>existing test suites and few vendor implementations.</w:t>
      </w:r>
    </w:p>
    <w:p w14:paraId="29083D14" w14:textId="77777777" w:rsidR="006F292D" w:rsidRPr="00A46090" w:rsidRDefault="006F292D" w:rsidP="006F292D">
      <w:pPr>
        <w:rPr>
          <w:sz w:val="20"/>
          <w:szCs w:val="20"/>
        </w:rPr>
      </w:pPr>
    </w:p>
    <w:p w14:paraId="3C1BFD03" w14:textId="39CB5DDD" w:rsidR="006F292D" w:rsidRPr="00A46090" w:rsidRDefault="00312473" w:rsidP="00554EBB">
      <w:pPr>
        <w:rPr>
          <w:sz w:val="20"/>
          <w:szCs w:val="20"/>
        </w:rPr>
      </w:pPr>
      <w:r w:rsidRPr="00A46090">
        <w:rPr>
          <w:sz w:val="20"/>
          <w:szCs w:val="20"/>
        </w:rPr>
        <w:t xml:space="preserve">The purpose of </w:t>
      </w:r>
      <w:r w:rsidR="00034C38">
        <w:rPr>
          <w:sz w:val="20"/>
          <w:szCs w:val="20"/>
        </w:rPr>
        <w:t>this</w:t>
      </w:r>
      <w:r w:rsidR="00034C38" w:rsidRPr="00A46090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 xml:space="preserve">communication is to gauge the </w:t>
      </w:r>
      <w:r w:rsidR="00554EBB" w:rsidRPr="00A46090">
        <w:rPr>
          <w:sz w:val="20"/>
          <w:szCs w:val="20"/>
        </w:rPr>
        <w:t>Australian Competition and Consumer Commission’s (ACCC), and relevant internal parties,</w:t>
      </w:r>
      <w:r w:rsidRPr="00A46090">
        <w:rPr>
          <w:sz w:val="20"/>
          <w:szCs w:val="20"/>
        </w:rPr>
        <w:t xml:space="preserve"> interest in </w:t>
      </w:r>
      <w:r w:rsidR="00101FB4">
        <w:rPr>
          <w:sz w:val="20"/>
          <w:szCs w:val="20"/>
        </w:rPr>
        <w:t>supporting</w:t>
      </w:r>
      <w:r w:rsidR="00101FB4" w:rsidRPr="00A46090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 xml:space="preserve">the </w:t>
      </w:r>
      <w:r w:rsidR="00034C38">
        <w:rPr>
          <w:sz w:val="20"/>
          <w:szCs w:val="20"/>
        </w:rPr>
        <w:t>OID</w:t>
      </w:r>
      <w:r w:rsidR="00101FB4">
        <w:rPr>
          <w:sz w:val="20"/>
          <w:szCs w:val="20"/>
        </w:rPr>
        <w:t>F’s</w:t>
      </w:r>
      <w:r w:rsidRPr="00A46090">
        <w:rPr>
          <w:sz w:val="20"/>
          <w:szCs w:val="20"/>
        </w:rPr>
        <w:t xml:space="preserve"> launch </w:t>
      </w:r>
      <w:r w:rsidR="00101FB4">
        <w:rPr>
          <w:sz w:val="20"/>
          <w:szCs w:val="20"/>
        </w:rPr>
        <w:t>a</w:t>
      </w:r>
      <w:r w:rsidR="00034C38" w:rsidRPr="00A46090">
        <w:rPr>
          <w:sz w:val="20"/>
          <w:szCs w:val="20"/>
        </w:rPr>
        <w:t xml:space="preserve"> </w:t>
      </w:r>
      <w:r w:rsidR="00F2326B" w:rsidRPr="00A46090">
        <w:rPr>
          <w:sz w:val="20"/>
          <w:szCs w:val="20"/>
        </w:rPr>
        <w:t>FAPI</w:t>
      </w:r>
      <w:r w:rsidRPr="00A46090">
        <w:rPr>
          <w:sz w:val="20"/>
          <w:szCs w:val="20"/>
        </w:rPr>
        <w:t xml:space="preserve"> </w:t>
      </w:r>
      <w:r w:rsidR="00034C38">
        <w:rPr>
          <w:sz w:val="20"/>
          <w:szCs w:val="20"/>
        </w:rPr>
        <w:t>technical conformance</w:t>
      </w:r>
      <w:r w:rsidR="00034C38" w:rsidRPr="00A46090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>service</w:t>
      </w:r>
      <w:r w:rsidR="00F2326B" w:rsidRPr="00A46090">
        <w:rPr>
          <w:sz w:val="20"/>
          <w:szCs w:val="20"/>
        </w:rPr>
        <w:t xml:space="preserve"> for CDR participants</w:t>
      </w:r>
      <w:r w:rsidR="00034C38">
        <w:rPr>
          <w:sz w:val="20"/>
          <w:szCs w:val="20"/>
        </w:rPr>
        <w:t xml:space="preserve">. </w:t>
      </w:r>
      <w:r w:rsidR="00101FB4">
        <w:rPr>
          <w:sz w:val="20"/>
          <w:szCs w:val="20"/>
        </w:rPr>
        <w:t>Your support would</w:t>
      </w:r>
      <w:r w:rsidR="00034C38">
        <w:rPr>
          <w:sz w:val="20"/>
          <w:szCs w:val="20"/>
        </w:rPr>
        <w:t xml:space="preserve"> help</w:t>
      </w:r>
      <w:r w:rsidR="00034C38" w:rsidRPr="00A46090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 xml:space="preserve">expand its </w:t>
      </w:r>
      <w:r w:rsidR="00034C38">
        <w:rPr>
          <w:sz w:val="20"/>
          <w:szCs w:val="20"/>
        </w:rPr>
        <w:t>value</w:t>
      </w:r>
      <w:r w:rsidRPr="00A46090">
        <w:rPr>
          <w:sz w:val="20"/>
          <w:szCs w:val="20"/>
        </w:rPr>
        <w:t xml:space="preserve"> to </w:t>
      </w:r>
      <w:r w:rsidR="0055789F" w:rsidRPr="00A46090">
        <w:rPr>
          <w:sz w:val="20"/>
          <w:szCs w:val="20"/>
        </w:rPr>
        <w:t>A</w:t>
      </w:r>
      <w:r w:rsidRPr="00A46090">
        <w:rPr>
          <w:sz w:val="20"/>
          <w:szCs w:val="20"/>
        </w:rPr>
        <w:t xml:space="preserve">ccredited </w:t>
      </w:r>
      <w:r w:rsidR="0055789F" w:rsidRPr="00A46090">
        <w:rPr>
          <w:sz w:val="20"/>
          <w:szCs w:val="20"/>
        </w:rPr>
        <w:t>D</w:t>
      </w:r>
      <w:r w:rsidRPr="00A46090">
        <w:rPr>
          <w:sz w:val="20"/>
          <w:szCs w:val="20"/>
        </w:rPr>
        <w:t xml:space="preserve">ata </w:t>
      </w:r>
      <w:r w:rsidR="0055789F" w:rsidRPr="00A46090">
        <w:rPr>
          <w:sz w:val="20"/>
          <w:szCs w:val="20"/>
        </w:rPr>
        <w:t>R</w:t>
      </w:r>
      <w:r w:rsidRPr="00A46090">
        <w:rPr>
          <w:sz w:val="20"/>
          <w:szCs w:val="20"/>
        </w:rPr>
        <w:t xml:space="preserve">ecipients, </w:t>
      </w:r>
      <w:proofErr w:type="gramStart"/>
      <w:r w:rsidRPr="00A46090">
        <w:rPr>
          <w:sz w:val="20"/>
          <w:szCs w:val="20"/>
        </w:rPr>
        <w:t xml:space="preserve">and </w:t>
      </w:r>
      <w:r w:rsidR="00034C38">
        <w:rPr>
          <w:sz w:val="20"/>
          <w:szCs w:val="20"/>
        </w:rPr>
        <w:t xml:space="preserve"> influence</w:t>
      </w:r>
      <w:proofErr w:type="gramEnd"/>
      <w:r w:rsidRPr="00A46090">
        <w:rPr>
          <w:sz w:val="20"/>
          <w:szCs w:val="20"/>
        </w:rPr>
        <w:t xml:space="preserve"> evolving the service </w:t>
      </w:r>
      <w:r w:rsidR="00034C38">
        <w:rPr>
          <w:sz w:val="20"/>
          <w:szCs w:val="20"/>
        </w:rPr>
        <w:t>in the</w:t>
      </w:r>
      <w:r w:rsidR="00554EBB" w:rsidRPr="00A46090">
        <w:rPr>
          <w:sz w:val="20"/>
          <w:szCs w:val="20"/>
        </w:rPr>
        <w:t xml:space="preserve"> future. </w:t>
      </w:r>
      <w:r w:rsidR="00104F36">
        <w:rPr>
          <w:sz w:val="20"/>
          <w:szCs w:val="20"/>
        </w:rPr>
        <w:t>We welcome</w:t>
      </w:r>
      <w:r w:rsidR="00104F36" w:rsidRPr="00A46090">
        <w:rPr>
          <w:sz w:val="20"/>
          <w:szCs w:val="20"/>
        </w:rPr>
        <w:t xml:space="preserve"> </w:t>
      </w:r>
      <w:r w:rsidR="00554EBB" w:rsidRPr="00A46090">
        <w:rPr>
          <w:sz w:val="20"/>
          <w:szCs w:val="20"/>
        </w:rPr>
        <w:t>ACCC</w:t>
      </w:r>
      <w:r w:rsidR="00104F36">
        <w:rPr>
          <w:sz w:val="20"/>
          <w:szCs w:val="20"/>
        </w:rPr>
        <w:t xml:space="preserve">’s </w:t>
      </w:r>
      <w:r w:rsidRPr="00A46090">
        <w:rPr>
          <w:sz w:val="20"/>
          <w:szCs w:val="20"/>
        </w:rPr>
        <w:t xml:space="preserve">involvement in the FAPI Working Group at </w:t>
      </w:r>
      <w:r w:rsidR="00104F36">
        <w:rPr>
          <w:sz w:val="20"/>
          <w:szCs w:val="20"/>
        </w:rPr>
        <w:t>any</w:t>
      </w:r>
      <w:r w:rsidR="00104F36" w:rsidRPr="00A46090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>tim</w:t>
      </w:r>
      <w:r w:rsidR="00104F36">
        <w:rPr>
          <w:sz w:val="20"/>
          <w:szCs w:val="20"/>
        </w:rPr>
        <w:t>e. A</w:t>
      </w:r>
      <w:r w:rsidRPr="00A46090">
        <w:rPr>
          <w:sz w:val="20"/>
          <w:szCs w:val="20"/>
        </w:rPr>
        <w:t xml:space="preserve">ny feedback on the </w:t>
      </w:r>
      <w:r w:rsidR="0013285E" w:rsidRPr="00A46090">
        <w:rPr>
          <w:sz w:val="20"/>
          <w:szCs w:val="20"/>
        </w:rPr>
        <w:t xml:space="preserve">FAPI </w:t>
      </w:r>
      <w:r w:rsidRPr="00A46090">
        <w:rPr>
          <w:sz w:val="20"/>
          <w:szCs w:val="20"/>
        </w:rPr>
        <w:t xml:space="preserve">CDR compliance service </w:t>
      </w:r>
      <w:r w:rsidR="00104F36">
        <w:rPr>
          <w:sz w:val="20"/>
          <w:szCs w:val="20"/>
        </w:rPr>
        <w:t xml:space="preserve">is welcome, especially </w:t>
      </w:r>
      <w:r w:rsidRPr="00A46090">
        <w:rPr>
          <w:sz w:val="20"/>
          <w:szCs w:val="20"/>
        </w:rPr>
        <w:t>prior to launch.</w:t>
      </w:r>
    </w:p>
    <w:p w14:paraId="18C62047" w14:textId="77777777" w:rsidR="00312473" w:rsidRPr="00A46090" w:rsidRDefault="00312473" w:rsidP="00DF0AAC">
      <w:pPr>
        <w:rPr>
          <w:sz w:val="20"/>
          <w:szCs w:val="20"/>
        </w:rPr>
      </w:pPr>
    </w:p>
    <w:p w14:paraId="03D10283" w14:textId="46796B95" w:rsidR="00312473" w:rsidRPr="00A46090" w:rsidRDefault="00312473" w:rsidP="00DF0AAC">
      <w:pPr>
        <w:rPr>
          <w:sz w:val="20"/>
          <w:szCs w:val="20"/>
        </w:rPr>
      </w:pPr>
      <w:r w:rsidRPr="00A46090">
        <w:rPr>
          <w:sz w:val="20"/>
          <w:szCs w:val="20"/>
        </w:rPr>
        <w:t>The Foundation</w:t>
      </w:r>
      <w:r w:rsidR="00104F36">
        <w:rPr>
          <w:sz w:val="20"/>
          <w:szCs w:val="20"/>
        </w:rPr>
        <w:t xml:space="preserve">’s </w:t>
      </w:r>
      <w:r w:rsidRPr="00A46090">
        <w:rPr>
          <w:sz w:val="20"/>
          <w:szCs w:val="20"/>
        </w:rPr>
        <w:t xml:space="preserve">considerable investment in </w:t>
      </w:r>
      <w:r w:rsidR="00104F36">
        <w:rPr>
          <w:sz w:val="20"/>
          <w:szCs w:val="20"/>
        </w:rPr>
        <w:t>its</w:t>
      </w:r>
      <w:r w:rsidR="00104F36" w:rsidRPr="00A46090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>certification program</w:t>
      </w:r>
      <w:r w:rsidR="00104F36">
        <w:rPr>
          <w:sz w:val="20"/>
          <w:szCs w:val="20"/>
        </w:rPr>
        <w:t>,</w:t>
      </w:r>
      <w:r w:rsidRPr="00A46090">
        <w:rPr>
          <w:sz w:val="20"/>
          <w:szCs w:val="20"/>
        </w:rPr>
        <w:t xml:space="preserve"> </w:t>
      </w:r>
      <w:r w:rsidR="002952E0" w:rsidRPr="00A46090">
        <w:rPr>
          <w:sz w:val="20"/>
          <w:szCs w:val="20"/>
        </w:rPr>
        <w:t xml:space="preserve">ensures </w:t>
      </w:r>
      <w:r w:rsidR="00104F36">
        <w:rPr>
          <w:sz w:val="20"/>
          <w:szCs w:val="20"/>
        </w:rPr>
        <w:t>trusted</w:t>
      </w:r>
      <w:r w:rsidR="00104F36" w:rsidRPr="00A46090">
        <w:rPr>
          <w:sz w:val="20"/>
          <w:szCs w:val="20"/>
        </w:rPr>
        <w:t xml:space="preserve"> </w:t>
      </w:r>
      <w:r w:rsidR="002952E0" w:rsidRPr="00A46090">
        <w:rPr>
          <w:sz w:val="20"/>
          <w:szCs w:val="20"/>
        </w:rPr>
        <w:t xml:space="preserve">implementations of </w:t>
      </w:r>
      <w:r w:rsidR="00104F36">
        <w:rPr>
          <w:sz w:val="20"/>
          <w:szCs w:val="20"/>
        </w:rPr>
        <w:t>open standards. The return i</w:t>
      </w:r>
      <w:r w:rsidR="00297246">
        <w:rPr>
          <w:sz w:val="20"/>
          <w:szCs w:val="20"/>
        </w:rPr>
        <w:t>s</w:t>
      </w:r>
      <w:r w:rsidR="00104F36">
        <w:rPr>
          <w:sz w:val="20"/>
          <w:szCs w:val="20"/>
        </w:rPr>
        <w:t xml:space="preserve"> measur</w:t>
      </w:r>
      <w:r w:rsidR="00297246">
        <w:rPr>
          <w:sz w:val="20"/>
          <w:szCs w:val="20"/>
        </w:rPr>
        <w:t>ed in</w:t>
      </w:r>
      <w:r w:rsidR="00104F36">
        <w:rPr>
          <w:sz w:val="20"/>
          <w:szCs w:val="20"/>
        </w:rPr>
        <w:t xml:space="preserve"> </w:t>
      </w:r>
      <w:r w:rsidR="002952E0" w:rsidRPr="00A46090">
        <w:rPr>
          <w:sz w:val="20"/>
          <w:szCs w:val="20"/>
        </w:rPr>
        <w:t>positive impact</w:t>
      </w:r>
      <w:r w:rsidR="00104F36">
        <w:rPr>
          <w:sz w:val="20"/>
          <w:szCs w:val="20"/>
        </w:rPr>
        <w:t>s</w:t>
      </w:r>
      <w:r w:rsidR="002952E0" w:rsidRPr="00A46090">
        <w:rPr>
          <w:sz w:val="20"/>
          <w:szCs w:val="20"/>
        </w:rPr>
        <w:t xml:space="preserve"> on interoperability and security. </w:t>
      </w:r>
      <w:r w:rsidR="00104F36">
        <w:rPr>
          <w:sz w:val="20"/>
          <w:szCs w:val="20"/>
        </w:rPr>
        <w:t>Th</w:t>
      </w:r>
      <w:r w:rsidR="00297246">
        <w:rPr>
          <w:sz w:val="20"/>
          <w:szCs w:val="20"/>
        </w:rPr>
        <w:t xml:space="preserve">e UK’s use </w:t>
      </w:r>
      <w:proofErr w:type="gramStart"/>
      <w:r w:rsidR="00297246">
        <w:rPr>
          <w:sz w:val="20"/>
          <w:szCs w:val="20"/>
        </w:rPr>
        <w:t xml:space="preserve">of </w:t>
      </w:r>
      <w:r w:rsidR="002952E0" w:rsidRPr="00A46090">
        <w:rPr>
          <w:sz w:val="20"/>
          <w:szCs w:val="20"/>
        </w:rPr>
        <w:t xml:space="preserve"> the</w:t>
      </w:r>
      <w:proofErr w:type="gramEnd"/>
      <w:r w:rsidR="002952E0" w:rsidRPr="00A46090">
        <w:rPr>
          <w:sz w:val="20"/>
          <w:szCs w:val="20"/>
        </w:rPr>
        <w:t xml:space="preserve"> Foundation’s test suites </w:t>
      </w:r>
      <w:r w:rsidR="00297246">
        <w:rPr>
          <w:sz w:val="20"/>
          <w:szCs w:val="20"/>
        </w:rPr>
        <w:t xml:space="preserve">has resulted in </w:t>
      </w:r>
      <w:r w:rsidR="002952E0" w:rsidRPr="00A46090">
        <w:rPr>
          <w:sz w:val="20"/>
          <w:szCs w:val="20"/>
        </w:rPr>
        <w:t>reduce</w:t>
      </w:r>
      <w:r w:rsidR="00297246">
        <w:rPr>
          <w:sz w:val="20"/>
          <w:szCs w:val="20"/>
        </w:rPr>
        <w:t>d</w:t>
      </w:r>
      <w:r w:rsidR="002952E0" w:rsidRPr="00A46090">
        <w:rPr>
          <w:sz w:val="20"/>
          <w:szCs w:val="20"/>
        </w:rPr>
        <w:t xml:space="preserve"> engineering </w:t>
      </w:r>
      <w:r w:rsidR="00297246">
        <w:rPr>
          <w:sz w:val="20"/>
          <w:szCs w:val="20"/>
        </w:rPr>
        <w:t>costs</w:t>
      </w:r>
      <w:r w:rsidR="00297246" w:rsidRPr="00A46090">
        <w:rPr>
          <w:sz w:val="20"/>
          <w:szCs w:val="20"/>
        </w:rPr>
        <w:t xml:space="preserve"> </w:t>
      </w:r>
      <w:r w:rsidR="002952E0" w:rsidRPr="00A46090">
        <w:rPr>
          <w:sz w:val="20"/>
          <w:szCs w:val="20"/>
        </w:rPr>
        <w:t xml:space="preserve">for all parties and </w:t>
      </w:r>
      <w:proofErr w:type="spellStart"/>
      <w:r w:rsidR="00297246">
        <w:rPr>
          <w:sz w:val="20"/>
          <w:szCs w:val="20"/>
        </w:rPr>
        <w:t>facillitated</w:t>
      </w:r>
      <w:proofErr w:type="spellEnd"/>
      <w:r w:rsidR="002952E0" w:rsidRPr="00A46090">
        <w:rPr>
          <w:sz w:val="20"/>
          <w:szCs w:val="20"/>
        </w:rPr>
        <w:t xml:space="preserve"> market entry for new participants. This becomes particularly important as CDR is expanded to more entities</w:t>
      </w:r>
      <w:r w:rsidR="00297246">
        <w:rPr>
          <w:sz w:val="20"/>
          <w:szCs w:val="20"/>
        </w:rPr>
        <w:t xml:space="preserve">. It </w:t>
      </w:r>
      <w:r w:rsidR="002952E0" w:rsidRPr="00A46090">
        <w:rPr>
          <w:sz w:val="20"/>
          <w:szCs w:val="20"/>
        </w:rPr>
        <w:t>highlight</w:t>
      </w:r>
      <w:r w:rsidR="00297246">
        <w:rPr>
          <w:sz w:val="20"/>
          <w:szCs w:val="20"/>
        </w:rPr>
        <w:t>s</w:t>
      </w:r>
      <w:r w:rsidR="002952E0" w:rsidRPr="00A46090">
        <w:rPr>
          <w:sz w:val="20"/>
          <w:szCs w:val="20"/>
        </w:rPr>
        <w:t xml:space="preserve"> the importance that standards like FAPI </w:t>
      </w:r>
      <w:r w:rsidR="00297246">
        <w:rPr>
          <w:sz w:val="20"/>
          <w:szCs w:val="20"/>
        </w:rPr>
        <w:t>evolve</w:t>
      </w:r>
      <w:r w:rsidR="002952E0" w:rsidRPr="00A46090">
        <w:rPr>
          <w:sz w:val="20"/>
          <w:szCs w:val="20"/>
        </w:rPr>
        <w:t xml:space="preserve"> with</w:t>
      </w:r>
      <w:r w:rsidR="00B949AD">
        <w:rPr>
          <w:sz w:val="20"/>
          <w:szCs w:val="20"/>
        </w:rPr>
        <w:t>in</w:t>
      </w:r>
      <w:r w:rsidR="002952E0" w:rsidRPr="00A46090">
        <w:rPr>
          <w:sz w:val="20"/>
          <w:szCs w:val="20"/>
        </w:rPr>
        <w:t xml:space="preserve"> the</w:t>
      </w:r>
      <w:r w:rsidR="00B949AD">
        <w:rPr>
          <w:sz w:val="20"/>
          <w:szCs w:val="20"/>
        </w:rPr>
        <w:t xml:space="preserve">ir </w:t>
      </w:r>
      <w:r w:rsidR="002952E0" w:rsidRPr="00A46090">
        <w:rPr>
          <w:sz w:val="20"/>
          <w:szCs w:val="20"/>
        </w:rPr>
        <w:t>working group</w:t>
      </w:r>
      <w:r w:rsidR="00B949AD">
        <w:rPr>
          <w:sz w:val="20"/>
          <w:szCs w:val="20"/>
        </w:rPr>
        <w:t>s</w:t>
      </w:r>
      <w:r w:rsidR="002952E0" w:rsidRPr="00A46090">
        <w:rPr>
          <w:sz w:val="20"/>
          <w:szCs w:val="20"/>
        </w:rPr>
        <w:t>.</w:t>
      </w:r>
    </w:p>
    <w:p w14:paraId="2909F4F7" w14:textId="7E076CF6" w:rsidR="00F2326B" w:rsidRPr="00A46090" w:rsidRDefault="00F2326B" w:rsidP="00DF0AAC">
      <w:pPr>
        <w:rPr>
          <w:sz w:val="20"/>
          <w:szCs w:val="20"/>
        </w:rPr>
      </w:pPr>
    </w:p>
    <w:p w14:paraId="7DEC1346" w14:textId="778FEF86" w:rsidR="00F2326B" w:rsidRPr="00A46090" w:rsidRDefault="00B949AD" w:rsidP="00DF0AAC">
      <w:pPr>
        <w:rPr>
          <w:sz w:val="20"/>
          <w:szCs w:val="20"/>
        </w:rPr>
      </w:pPr>
      <w:r>
        <w:rPr>
          <w:sz w:val="20"/>
          <w:szCs w:val="20"/>
        </w:rPr>
        <w:t>OIDF’s</w:t>
      </w:r>
      <w:r w:rsidRPr="00A46090">
        <w:rPr>
          <w:sz w:val="20"/>
          <w:szCs w:val="20"/>
        </w:rPr>
        <w:t xml:space="preserve"> </w:t>
      </w:r>
      <w:r w:rsidR="00F2326B" w:rsidRPr="00A46090">
        <w:rPr>
          <w:sz w:val="20"/>
          <w:szCs w:val="20"/>
        </w:rPr>
        <w:t xml:space="preserve">certification program has </w:t>
      </w:r>
      <w:r>
        <w:rPr>
          <w:sz w:val="20"/>
          <w:szCs w:val="20"/>
        </w:rPr>
        <w:t>proven its value</w:t>
      </w:r>
      <w:r w:rsidR="00F2326B" w:rsidRPr="00A46090">
        <w:rPr>
          <w:sz w:val="20"/>
          <w:szCs w:val="20"/>
        </w:rPr>
        <w:t xml:space="preserve"> to UK </w:t>
      </w:r>
      <w:proofErr w:type="spellStart"/>
      <w:r w:rsidR="00F2326B" w:rsidRPr="00A46090">
        <w:rPr>
          <w:sz w:val="20"/>
          <w:szCs w:val="20"/>
        </w:rPr>
        <w:t>OpenBanking</w:t>
      </w:r>
      <w:proofErr w:type="spellEnd"/>
      <w:r>
        <w:rPr>
          <w:sz w:val="20"/>
          <w:szCs w:val="20"/>
        </w:rPr>
        <w:t>. It’s</w:t>
      </w:r>
      <w:r w:rsidR="00F2326B" w:rsidRPr="00A46090">
        <w:rPr>
          <w:sz w:val="20"/>
          <w:szCs w:val="20"/>
        </w:rPr>
        <w:t xml:space="preserve"> revealing significant interoperability and security problems in production systems </w:t>
      </w:r>
      <w:r>
        <w:rPr>
          <w:sz w:val="20"/>
          <w:szCs w:val="20"/>
        </w:rPr>
        <w:t>in</w:t>
      </w:r>
      <w:r w:rsidR="00F2326B" w:rsidRPr="00A46090">
        <w:rPr>
          <w:sz w:val="20"/>
          <w:szCs w:val="20"/>
        </w:rPr>
        <w:t xml:space="preserve"> the nine largest UK banks</w:t>
      </w:r>
      <w:r>
        <w:rPr>
          <w:sz w:val="20"/>
          <w:szCs w:val="20"/>
        </w:rPr>
        <w:t xml:space="preserve"> while reducing</w:t>
      </w:r>
      <w:r w:rsidR="00F2326B" w:rsidRPr="00A46090">
        <w:rPr>
          <w:sz w:val="20"/>
          <w:szCs w:val="20"/>
        </w:rPr>
        <w:t xml:space="preserve"> integration costs for al</w:t>
      </w:r>
      <w:r>
        <w:rPr>
          <w:sz w:val="20"/>
          <w:szCs w:val="20"/>
        </w:rPr>
        <w:t>l</w:t>
      </w:r>
      <w:r w:rsidR="00F2326B" w:rsidRPr="00A46090">
        <w:rPr>
          <w:sz w:val="20"/>
          <w:szCs w:val="20"/>
        </w:rPr>
        <w:t>. The certification</w:t>
      </w:r>
      <w:r>
        <w:rPr>
          <w:sz w:val="20"/>
          <w:szCs w:val="20"/>
        </w:rPr>
        <w:t xml:space="preserve"> and FAPI</w:t>
      </w:r>
      <w:r w:rsidR="00F2326B" w:rsidRPr="00A46090">
        <w:rPr>
          <w:sz w:val="20"/>
          <w:szCs w:val="20"/>
        </w:rPr>
        <w:t xml:space="preserve"> team</w:t>
      </w:r>
      <w:r>
        <w:rPr>
          <w:sz w:val="20"/>
          <w:szCs w:val="20"/>
        </w:rPr>
        <w:t xml:space="preserve">s continue to </w:t>
      </w:r>
      <w:r w:rsidR="00F2326B" w:rsidRPr="00A46090">
        <w:rPr>
          <w:sz w:val="20"/>
          <w:szCs w:val="20"/>
        </w:rPr>
        <w:t>work to ensure the tests reflect the intent of the specification authors</w:t>
      </w:r>
      <w:r>
        <w:rPr>
          <w:sz w:val="20"/>
          <w:szCs w:val="20"/>
        </w:rPr>
        <w:t xml:space="preserve"> and the needs of users</w:t>
      </w:r>
      <w:r w:rsidR="00F2326B" w:rsidRPr="00A46090">
        <w:rPr>
          <w:sz w:val="20"/>
          <w:szCs w:val="20"/>
        </w:rPr>
        <w:t>.</w:t>
      </w:r>
    </w:p>
    <w:p w14:paraId="493FBC89" w14:textId="2D30A9F0" w:rsidR="00073B1A" w:rsidRPr="00A46090" w:rsidRDefault="00073B1A" w:rsidP="00DF0AAC">
      <w:pPr>
        <w:rPr>
          <w:sz w:val="20"/>
          <w:szCs w:val="20"/>
        </w:rPr>
      </w:pPr>
    </w:p>
    <w:p w14:paraId="3EF431AE" w14:textId="4EB3F9B3" w:rsidR="00073B1A" w:rsidRPr="00A46090" w:rsidRDefault="00073B1A" w:rsidP="00DF0AAC">
      <w:pPr>
        <w:rPr>
          <w:sz w:val="20"/>
          <w:szCs w:val="20"/>
        </w:rPr>
      </w:pPr>
      <w:r w:rsidRPr="00A46090">
        <w:rPr>
          <w:sz w:val="20"/>
          <w:szCs w:val="20"/>
        </w:rPr>
        <w:t>We have run</w:t>
      </w:r>
      <w:r w:rsidR="00C51488">
        <w:rPr>
          <w:sz w:val="20"/>
          <w:szCs w:val="20"/>
        </w:rPr>
        <w:t xml:space="preserve"> a</w:t>
      </w:r>
      <w:r w:rsidR="00B949AD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>series of join</w:t>
      </w:r>
      <w:r w:rsidR="0055789F" w:rsidRPr="00A46090">
        <w:rPr>
          <w:sz w:val="20"/>
          <w:szCs w:val="20"/>
        </w:rPr>
        <w:t>t</w:t>
      </w:r>
      <w:r w:rsidRPr="00A46090">
        <w:rPr>
          <w:sz w:val="20"/>
          <w:szCs w:val="20"/>
        </w:rPr>
        <w:t xml:space="preserve"> workshops with the OpenBanking Implementation Entity in the UK</w:t>
      </w:r>
      <w:r w:rsidR="00B949AD">
        <w:rPr>
          <w:sz w:val="20"/>
          <w:szCs w:val="20"/>
        </w:rPr>
        <w:t>, the Financial Data Exchange in the US</w:t>
      </w:r>
      <w:r w:rsidRPr="00A46090">
        <w:rPr>
          <w:sz w:val="20"/>
          <w:szCs w:val="20"/>
        </w:rPr>
        <w:t xml:space="preserve"> to </w:t>
      </w:r>
      <w:r w:rsidR="0055789F" w:rsidRPr="00A46090">
        <w:rPr>
          <w:sz w:val="20"/>
          <w:szCs w:val="20"/>
        </w:rPr>
        <w:t>increase understanding</w:t>
      </w:r>
      <w:r w:rsidRPr="00A46090">
        <w:rPr>
          <w:sz w:val="20"/>
          <w:szCs w:val="20"/>
        </w:rPr>
        <w:t xml:space="preserve"> of</w:t>
      </w:r>
      <w:r w:rsidR="0055789F" w:rsidRPr="00A46090">
        <w:rPr>
          <w:sz w:val="20"/>
          <w:szCs w:val="20"/>
        </w:rPr>
        <w:t xml:space="preserve"> </w:t>
      </w:r>
      <w:r w:rsidR="00B949AD">
        <w:rPr>
          <w:sz w:val="20"/>
          <w:szCs w:val="20"/>
        </w:rPr>
        <w:t xml:space="preserve">the </w:t>
      </w:r>
      <w:r w:rsidRPr="00A46090">
        <w:rPr>
          <w:sz w:val="20"/>
          <w:szCs w:val="20"/>
        </w:rPr>
        <w:t>standards and the benefits of the certification tools</w:t>
      </w:r>
      <w:r w:rsidR="00D55675">
        <w:rPr>
          <w:sz w:val="20"/>
          <w:szCs w:val="20"/>
        </w:rPr>
        <w:t xml:space="preserve">. </w:t>
      </w:r>
      <w:r w:rsidRPr="00A46090">
        <w:rPr>
          <w:sz w:val="20"/>
          <w:szCs w:val="20"/>
        </w:rPr>
        <w:t xml:space="preserve"> </w:t>
      </w:r>
      <w:r w:rsidR="00D55675">
        <w:rPr>
          <w:sz w:val="20"/>
          <w:szCs w:val="20"/>
        </w:rPr>
        <w:t xml:space="preserve">We </w:t>
      </w:r>
      <w:r w:rsidRPr="00A46090">
        <w:rPr>
          <w:sz w:val="20"/>
          <w:szCs w:val="20"/>
        </w:rPr>
        <w:t xml:space="preserve">hope we could run similar workshops with the assistance of the appropriate Australian </w:t>
      </w:r>
      <w:proofErr w:type="spellStart"/>
      <w:r w:rsidRPr="00A46090">
        <w:rPr>
          <w:sz w:val="20"/>
          <w:szCs w:val="20"/>
        </w:rPr>
        <w:t>entit</w:t>
      </w:r>
      <w:r w:rsidR="00D55675">
        <w:rPr>
          <w:sz w:val="20"/>
          <w:szCs w:val="20"/>
        </w:rPr>
        <w:t>es</w:t>
      </w:r>
      <w:proofErr w:type="spellEnd"/>
      <w:r w:rsidRPr="00A46090">
        <w:rPr>
          <w:sz w:val="20"/>
          <w:szCs w:val="20"/>
        </w:rPr>
        <w:t>.</w:t>
      </w:r>
    </w:p>
    <w:p w14:paraId="045A1058" w14:textId="1898269F" w:rsidR="002952E0" w:rsidRPr="00A46090" w:rsidRDefault="00DF0AAC" w:rsidP="00DF0AAC">
      <w:pPr>
        <w:rPr>
          <w:sz w:val="20"/>
          <w:szCs w:val="20"/>
        </w:rPr>
      </w:pPr>
      <w:r w:rsidRPr="00A46090">
        <w:rPr>
          <w:sz w:val="20"/>
          <w:szCs w:val="20"/>
        </w:rPr>
        <w:br/>
      </w:r>
      <w:r w:rsidR="00D55675">
        <w:rPr>
          <w:sz w:val="20"/>
          <w:szCs w:val="20"/>
        </w:rPr>
        <w:t>Please</w:t>
      </w:r>
      <w:r w:rsidR="002952E0" w:rsidRPr="00A46090">
        <w:rPr>
          <w:sz w:val="20"/>
          <w:szCs w:val="20"/>
        </w:rPr>
        <w:t xml:space="preserve"> consider engaging with the OpenID Foundation on the launch of</w:t>
      </w:r>
      <w:r w:rsidR="00554EBB" w:rsidRPr="00A46090">
        <w:rPr>
          <w:sz w:val="20"/>
          <w:szCs w:val="20"/>
        </w:rPr>
        <w:t xml:space="preserve"> the CDR testing service. Your</w:t>
      </w:r>
      <w:r w:rsidR="002952E0" w:rsidRPr="00A46090">
        <w:rPr>
          <w:sz w:val="20"/>
          <w:szCs w:val="20"/>
        </w:rPr>
        <w:t xml:space="preserve"> involvement benefit</w:t>
      </w:r>
      <w:r w:rsidR="00D55675">
        <w:rPr>
          <w:sz w:val="20"/>
          <w:szCs w:val="20"/>
        </w:rPr>
        <w:t>s</w:t>
      </w:r>
      <w:r w:rsidR="002952E0" w:rsidRPr="00A46090">
        <w:rPr>
          <w:sz w:val="20"/>
          <w:szCs w:val="20"/>
        </w:rPr>
        <w:t xml:space="preserve"> the community at large </w:t>
      </w:r>
      <w:r w:rsidR="00D55675">
        <w:rPr>
          <w:sz w:val="20"/>
          <w:szCs w:val="20"/>
        </w:rPr>
        <w:t>by</w:t>
      </w:r>
      <w:r w:rsidR="00D55675" w:rsidRPr="00A46090">
        <w:rPr>
          <w:sz w:val="20"/>
          <w:szCs w:val="20"/>
        </w:rPr>
        <w:t xml:space="preserve"> </w:t>
      </w:r>
      <w:r w:rsidR="002952E0" w:rsidRPr="00A46090">
        <w:rPr>
          <w:sz w:val="20"/>
          <w:szCs w:val="20"/>
        </w:rPr>
        <w:t xml:space="preserve">alignment with </w:t>
      </w:r>
      <w:r w:rsidR="00554EBB" w:rsidRPr="00A46090">
        <w:rPr>
          <w:sz w:val="20"/>
          <w:szCs w:val="20"/>
        </w:rPr>
        <w:t>ACCC and</w:t>
      </w:r>
      <w:r w:rsidR="002952E0" w:rsidRPr="00A46090">
        <w:rPr>
          <w:sz w:val="20"/>
          <w:szCs w:val="20"/>
        </w:rPr>
        <w:t xml:space="preserve"> ACDS goals.</w:t>
      </w:r>
      <w:r w:rsidR="00AD500C" w:rsidRPr="00A46090">
        <w:rPr>
          <w:sz w:val="20"/>
          <w:szCs w:val="20"/>
        </w:rPr>
        <w:t xml:space="preserve"> We would be happy to arrange a</w:t>
      </w:r>
      <w:r w:rsidR="00D55675">
        <w:rPr>
          <w:sz w:val="20"/>
          <w:szCs w:val="20"/>
        </w:rPr>
        <w:t xml:space="preserve"> </w:t>
      </w:r>
      <w:r w:rsidR="00AD500C" w:rsidRPr="00A46090">
        <w:rPr>
          <w:sz w:val="20"/>
          <w:szCs w:val="20"/>
        </w:rPr>
        <w:t>call to answer any questions you might have.</w:t>
      </w:r>
      <w:r w:rsidR="002952E0" w:rsidRPr="00A46090">
        <w:rPr>
          <w:sz w:val="20"/>
          <w:szCs w:val="20"/>
        </w:rPr>
        <w:t xml:space="preserve"> </w:t>
      </w:r>
      <w:r w:rsidRPr="00A46090">
        <w:rPr>
          <w:sz w:val="20"/>
          <w:szCs w:val="20"/>
        </w:rPr>
        <w:t>Tha</w:t>
      </w:r>
      <w:r w:rsidR="002952E0" w:rsidRPr="00A46090">
        <w:rPr>
          <w:sz w:val="20"/>
          <w:szCs w:val="20"/>
        </w:rPr>
        <w:t>nk you for your consideration.</w:t>
      </w:r>
      <w:r w:rsidR="002952E0" w:rsidRPr="00A46090">
        <w:rPr>
          <w:sz w:val="20"/>
          <w:szCs w:val="20"/>
        </w:rPr>
        <w:br/>
      </w:r>
    </w:p>
    <w:p w14:paraId="2305F65D" w14:textId="419F01CA" w:rsidR="002952E0" w:rsidRPr="00A46090" w:rsidRDefault="002952E0">
      <w:pPr>
        <w:rPr>
          <w:sz w:val="20"/>
          <w:szCs w:val="20"/>
        </w:rPr>
      </w:pPr>
    </w:p>
    <w:p w14:paraId="78E4EC97" w14:textId="77777777" w:rsidR="00A46090" w:rsidRDefault="00DF0AAC" w:rsidP="00DF0AAC">
      <w:pPr>
        <w:rPr>
          <w:sz w:val="20"/>
          <w:szCs w:val="20"/>
        </w:rPr>
      </w:pPr>
      <w:r w:rsidRPr="00A46090">
        <w:rPr>
          <w:sz w:val="20"/>
          <w:szCs w:val="20"/>
        </w:rPr>
        <w:t>Regards,</w:t>
      </w:r>
      <w:r w:rsidRPr="00A46090">
        <w:rPr>
          <w:sz w:val="20"/>
          <w:szCs w:val="20"/>
        </w:rPr>
        <w:br/>
      </w:r>
      <w:r w:rsidRPr="00A46090">
        <w:rPr>
          <w:sz w:val="20"/>
          <w:szCs w:val="20"/>
        </w:rPr>
        <w:br/>
        <w:t>Nat Sakimura</w:t>
      </w:r>
      <w:r w:rsidRPr="00A46090">
        <w:rPr>
          <w:sz w:val="20"/>
          <w:szCs w:val="20"/>
        </w:rPr>
        <w:br/>
        <w:t>Chair, OpenID Foundation</w:t>
      </w:r>
      <w:r w:rsidR="00460A89" w:rsidRPr="00A46090">
        <w:rPr>
          <w:sz w:val="20"/>
          <w:szCs w:val="20"/>
        </w:rPr>
        <w:t xml:space="preserve"> </w:t>
      </w:r>
    </w:p>
    <w:p w14:paraId="36C92261" w14:textId="200E6546" w:rsidR="00DF0AAC" w:rsidRPr="00A46090" w:rsidRDefault="00A46090" w:rsidP="00DF0AA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 Chair</w:t>
      </w:r>
      <w:proofErr w:type="spellEnd"/>
      <w:r>
        <w:rPr>
          <w:sz w:val="20"/>
          <w:szCs w:val="20"/>
        </w:rPr>
        <w:t xml:space="preserve"> </w:t>
      </w:r>
      <w:r w:rsidR="00460A89" w:rsidRPr="00A46090">
        <w:rPr>
          <w:sz w:val="20"/>
          <w:szCs w:val="20"/>
        </w:rPr>
        <w:t>FAPI Working Group</w:t>
      </w:r>
      <w:r w:rsidR="00DF0AAC" w:rsidRPr="00A46090">
        <w:rPr>
          <w:sz w:val="20"/>
          <w:szCs w:val="20"/>
        </w:rPr>
        <w:br/>
      </w:r>
    </w:p>
    <w:p w14:paraId="5D38BFD9" w14:textId="77777777" w:rsidR="00237196" w:rsidRPr="00A46090" w:rsidRDefault="00237196">
      <w:pPr>
        <w:rPr>
          <w:sz w:val="20"/>
          <w:szCs w:val="20"/>
        </w:rPr>
      </w:pPr>
    </w:p>
    <w:sectPr w:rsidR="00237196" w:rsidRPr="00A46090" w:rsidSect="00DF0A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ima Postnikov" w:date="2020-11-05T02:34:00Z" w:initials="DP">
    <w:p w14:paraId="0815E77B" w14:textId="3EABF100" w:rsidR="00C51488" w:rsidRDefault="00C51488">
      <w:pPr>
        <w:pStyle w:val="CommentText"/>
      </w:pPr>
      <w:r>
        <w:rPr>
          <w:rStyle w:val="CommentReference"/>
        </w:rPr>
        <w:annotationRef/>
      </w:r>
      <w:r>
        <w:t>Need to add the full list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15E7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15E77B" w16cid:durableId="234DE3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ma Postnikov">
    <w15:presenceInfo w15:providerId="None" w15:userId="Dima Postni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AC"/>
    <w:rsid w:val="00034C38"/>
    <w:rsid w:val="00073B1A"/>
    <w:rsid w:val="00101FB4"/>
    <w:rsid w:val="00104F36"/>
    <w:rsid w:val="0013285E"/>
    <w:rsid w:val="001B55A2"/>
    <w:rsid w:val="00237196"/>
    <w:rsid w:val="0028706D"/>
    <w:rsid w:val="002952E0"/>
    <w:rsid w:val="00297246"/>
    <w:rsid w:val="00312473"/>
    <w:rsid w:val="003532A6"/>
    <w:rsid w:val="00460A89"/>
    <w:rsid w:val="00501CB1"/>
    <w:rsid w:val="00554EBB"/>
    <w:rsid w:val="0055789F"/>
    <w:rsid w:val="00583E67"/>
    <w:rsid w:val="00627501"/>
    <w:rsid w:val="006E6402"/>
    <w:rsid w:val="006F292D"/>
    <w:rsid w:val="007153A9"/>
    <w:rsid w:val="00793728"/>
    <w:rsid w:val="007C7E27"/>
    <w:rsid w:val="009D41E2"/>
    <w:rsid w:val="00A46090"/>
    <w:rsid w:val="00AD500C"/>
    <w:rsid w:val="00B949AD"/>
    <w:rsid w:val="00C3470D"/>
    <w:rsid w:val="00C51488"/>
    <w:rsid w:val="00D55675"/>
    <w:rsid w:val="00D62A06"/>
    <w:rsid w:val="00D80304"/>
    <w:rsid w:val="00DF0AAC"/>
    <w:rsid w:val="00F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21388"/>
  <w14:defaultImageDpi w14:val="300"/>
  <w15:docId w15:val="{47C84A4B-AFE3-1049-8FA2-59A4FFE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9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id.net/certifi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id.net/wg/fap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Leszcz</dc:creator>
  <cp:keywords/>
  <dc:description/>
  <cp:lastModifiedBy>Dima Postnikov</cp:lastModifiedBy>
  <cp:revision>2</cp:revision>
  <dcterms:created xsi:type="dcterms:W3CDTF">2020-11-04T15:40:00Z</dcterms:created>
  <dcterms:modified xsi:type="dcterms:W3CDTF">2020-11-04T15:40:00Z</dcterms:modified>
</cp:coreProperties>
</file>