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E8" w:rsidRDefault="00C13B95" w:rsidP="007A70E8">
      <w:pPr>
        <w:spacing w:after="0"/>
        <w:rPr>
          <w:b/>
        </w:rPr>
      </w:pPr>
      <w:bookmarkStart w:id="0" w:name="_GoBack"/>
      <w:bookmarkEnd w:id="0"/>
      <w:r>
        <w:rPr>
          <w:b/>
        </w:rPr>
        <w:t>October 29</w:t>
      </w:r>
      <w:r w:rsidR="00345B2A">
        <w:rPr>
          <w:b/>
        </w:rPr>
        <w:t>, 2014</w:t>
      </w:r>
      <w:r w:rsidR="0090581B">
        <w:rPr>
          <w:b/>
        </w:rPr>
        <w:t xml:space="preserve"> </w:t>
      </w:r>
      <w:r w:rsidR="00945765" w:rsidRPr="00945765">
        <w:rPr>
          <w:b/>
        </w:rPr>
        <w:t xml:space="preserve">OpenID Board </w:t>
      </w:r>
      <w:r w:rsidR="003E4C16">
        <w:rPr>
          <w:b/>
        </w:rPr>
        <w:t>Meeting</w:t>
      </w:r>
      <w:r w:rsidR="00945765" w:rsidRPr="00945765">
        <w:rPr>
          <w:b/>
        </w:rPr>
        <w:t xml:space="preserve"> Minutes</w:t>
      </w:r>
    </w:p>
    <w:p w:rsidR="00945765" w:rsidRDefault="00945765" w:rsidP="007A70E8">
      <w:pPr>
        <w:spacing w:after="0"/>
      </w:pPr>
    </w:p>
    <w:p w:rsidR="007A70E8" w:rsidRDefault="00850E16" w:rsidP="007A70E8">
      <w:pPr>
        <w:spacing w:after="0"/>
        <w:rPr>
          <w:b/>
        </w:rPr>
      </w:pPr>
      <w:r>
        <w:rPr>
          <w:b/>
        </w:rPr>
        <w:t>Present</w:t>
      </w:r>
      <w:r w:rsidR="0090581B">
        <w:rPr>
          <w:b/>
        </w:rPr>
        <w:t xml:space="preserve"> in Person</w:t>
      </w:r>
      <w:r w:rsidR="007A70E8" w:rsidRPr="007A70E8">
        <w:rPr>
          <w:b/>
        </w:rPr>
        <w:t>:</w:t>
      </w:r>
    </w:p>
    <w:p w:rsidR="00F23F29" w:rsidRDefault="00F23F29" w:rsidP="00F23F29">
      <w:pPr>
        <w:spacing w:after="0"/>
      </w:pPr>
      <w:r>
        <w:t>Don Thibeau, Executive Director</w:t>
      </w:r>
    </w:p>
    <w:p w:rsidR="00345B2A" w:rsidRDefault="00345B2A" w:rsidP="00345B2A">
      <w:pPr>
        <w:spacing w:after="0"/>
      </w:pPr>
      <w:r>
        <w:t>Nat Sakimura</w:t>
      </w:r>
    </w:p>
    <w:p w:rsidR="009C54EA" w:rsidRDefault="009C54EA" w:rsidP="009C54EA">
      <w:pPr>
        <w:spacing w:after="0"/>
      </w:pPr>
      <w:r>
        <w:t>John Bradley</w:t>
      </w:r>
    </w:p>
    <w:p w:rsidR="00E55BD3" w:rsidRDefault="00E55BD3" w:rsidP="00E55BD3">
      <w:pPr>
        <w:spacing w:after="0"/>
      </w:pPr>
      <w:r>
        <w:t>George Fletcher</w:t>
      </w:r>
    </w:p>
    <w:p w:rsidR="00352E59" w:rsidRDefault="00352E59" w:rsidP="00E11FFF">
      <w:pPr>
        <w:spacing w:after="0"/>
      </w:pPr>
      <w:r>
        <w:t>Pamela Dingle</w:t>
      </w:r>
    </w:p>
    <w:p w:rsidR="009C54EA" w:rsidRDefault="009C54EA" w:rsidP="009C54EA">
      <w:pPr>
        <w:spacing w:after="0"/>
      </w:pPr>
      <w:r>
        <w:t>Adam Dawes</w:t>
      </w:r>
    </w:p>
    <w:p w:rsidR="00C13B95" w:rsidRDefault="00C13B95" w:rsidP="00C13B95">
      <w:pPr>
        <w:spacing w:after="0"/>
      </w:pPr>
      <w:r>
        <w:t>Mike Jones</w:t>
      </w:r>
    </w:p>
    <w:p w:rsidR="00C13B95" w:rsidRDefault="00C13B95" w:rsidP="00C13B95">
      <w:pPr>
        <w:spacing w:after="0"/>
      </w:pPr>
      <w:r w:rsidRPr="00B61806">
        <w:t>Tony Nadalin</w:t>
      </w:r>
    </w:p>
    <w:p w:rsidR="00C13B95" w:rsidRDefault="00C13B95" w:rsidP="00C13B95">
      <w:pPr>
        <w:spacing w:after="0"/>
      </w:pPr>
      <w:r>
        <w:t>Raj Mata</w:t>
      </w:r>
    </w:p>
    <w:p w:rsidR="00C13B95" w:rsidRDefault="00C13B95" w:rsidP="00C13B95">
      <w:pPr>
        <w:spacing w:after="0"/>
      </w:pPr>
      <w:proofErr w:type="spellStart"/>
      <w:r>
        <w:t>Lovesh</w:t>
      </w:r>
      <w:proofErr w:type="spellEnd"/>
      <w:r>
        <w:t xml:space="preserve"> </w:t>
      </w:r>
      <w:proofErr w:type="spellStart"/>
      <w:r>
        <w:t>Chhabra</w:t>
      </w:r>
      <w:proofErr w:type="spellEnd"/>
      <w:r>
        <w:t xml:space="preserve"> (representing Yahoo)</w:t>
      </w:r>
    </w:p>
    <w:p w:rsidR="0034459A" w:rsidRDefault="0034459A" w:rsidP="0034459A">
      <w:pPr>
        <w:spacing w:after="0"/>
      </w:pPr>
      <w:r>
        <w:t>Debbie Bucci</w:t>
      </w:r>
    </w:p>
    <w:p w:rsidR="00EC7A57" w:rsidRDefault="00EC7A57" w:rsidP="001F541C">
      <w:pPr>
        <w:spacing w:after="0"/>
      </w:pPr>
    </w:p>
    <w:p w:rsidR="007712EC" w:rsidRPr="00AB5B8C" w:rsidRDefault="007712EC" w:rsidP="001F541C">
      <w:pPr>
        <w:spacing w:after="0"/>
        <w:rPr>
          <w:b/>
        </w:rPr>
      </w:pPr>
      <w:r w:rsidRPr="00AB5B8C">
        <w:rPr>
          <w:b/>
        </w:rPr>
        <w:t>Present on the Phone:</w:t>
      </w:r>
    </w:p>
    <w:p w:rsidR="006255D0" w:rsidRDefault="006255D0" w:rsidP="006255D0">
      <w:pPr>
        <w:spacing w:after="0"/>
      </w:pPr>
      <w:r w:rsidRPr="00E11FFF">
        <w:t>Torsten Lodderstedt</w:t>
      </w:r>
    </w:p>
    <w:p w:rsidR="006255D0" w:rsidRDefault="006255D0" w:rsidP="006255D0">
      <w:pPr>
        <w:spacing w:after="0"/>
      </w:pPr>
      <w:r>
        <w:t>Peter Graham</w:t>
      </w:r>
    </w:p>
    <w:p w:rsidR="007712EC" w:rsidRDefault="007712EC" w:rsidP="001F541C">
      <w:pPr>
        <w:spacing w:after="0"/>
      </w:pPr>
    </w:p>
    <w:p w:rsidR="003A1091" w:rsidRDefault="003A1091" w:rsidP="003A1091">
      <w:pPr>
        <w:spacing w:after="0"/>
        <w:rPr>
          <w:b/>
        </w:rPr>
      </w:pPr>
      <w:r w:rsidRPr="007A70E8">
        <w:rPr>
          <w:b/>
        </w:rPr>
        <w:t>Absent:</w:t>
      </w:r>
    </w:p>
    <w:p w:rsidR="00A27CB8" w:rsidRDefault="00A27CB8" w:rsidP="00A27CB8">
      <w:pPr>
        <w:spacing w:after="0"/>
      </w:pPr>
      <w:r>
        <w:t>Paul Agbabian</w:t>
      </w:r>
    </w:p>
    <w:p w:rsidR="00CF7E56" w:rsidRDefault="00CF7E56" w:rsidP="007A70E8">
      <w:pPr>
        <w:spacing w:after="0"/>
      </w:pPr>
    </w:p>
    <w:p w:rsidR="00B61806" w:rsidRPr="00B61806" w:rsidRDefault="007A70E8" w:rsidP="007A70E8">
      <w:pPr>
        <w:spacing w:after="0"/>
        <w:rPr>
          <w:b/>
        </w:rPr>
      </w:pPr>
      <w:r w:rsidRPr="007A70E8">
        <w:rPr>
          <w:b/>
        </w:rPr>
        <w:t>Visitors</w:t>
      </w:r>
      <w:r w:rsidR="00B61806" w:rsidRPr="00B61806">
        <w:rPr>
          <w:b/>
        </w:rPr>
        <w:t>:</w:t>
      </w:r>
    </w:p>
    <w:p w:rsidR="00965DDA" w:rsidRDefault="00965DDA" w:rsidP="00965DDA">
      <w:pPr>
        <w:spacing w:after="0"/>
        <w:ind w:left="720" w:hanging="720"/>
      </w:pPr>
      <w:r>
        <w:t>John Ehrig, Global Inventures</w:t>
      </w:r>
    </w:p>
    <w:p w:rsidR="006255D0" w:rsidRDefault="006255D0" w:rsidP="00240B2B">
      <w:pPr>
        <w:spacing w:after="0"/>
        <w:ind w:left="720" w:hanging="720"/>
      </w:pPr>
      <w:r>
        <w:t>Tom Smedinghoff, Edwards Wildman Palmer</w:t>
      </w:r>
      <w:r w:rsidR="00257A0E">
        <w:t xml:space="preserve"> (on the phone)</w:t>
      </w:r>
    </w:p>
    <w:p w:rsidR="00965DDA" w:rsidRDefault="00965DDA" w:rsidP="00965DDA">
      <w:pPr>
        <w:spacing w:after="0"/>
        <w:ind w:left="720" w:hanging="720"/>
      </w:pPr>
      <w:r>
        <w:t xml:space="preserve">Mike Leszcz, </w:t>
      </w:r>
      <w:r w:rsidR="00B114BC">
        <w:t>OIX</w:t>
      </w:r>
    </w:p>
    <w:p w:rsidR="00B61806" w:rsidRDefault="00B61806" w:rsidP="007A70E8">
      <w:pPr>
        <w:spacing w:after="0"/>
      </w:pPr>
    </w:p>
    <w:p w:rsidR="00035D82" w:rsidRDefault="00C13B95" w:rsidP="007467A7">
      <w:pPr>
        <w:pStyle w:val="ListParagraph"/>
        <w:numPr>
          <w:ilvl w:val="0"/>
          <w:numId w:val="1"/>
        </w:numPr>
        <w:spacing w:after="0"/>
        <w:ind w:left="360"/>
        <w:rPr>
          <w:b/>
        </w:rPr>
      </w:pPr>
      <w:r>
        <w:rPr>
          <w:b/>
        </w:rPr>
        <w:t>Local Chapters Policy Proposal</w:t>
      </w:r>
    </w:p>
    <w:p w:rsidR="006D0C45" w:rsidRDefault="00C13B95" w:rsidP="00035D82">
      <w:pPr>
        <w:spacing w:after="0"/>
      </w:pPr>
      <w:r>
        <w:t xml:space="preserve">The proposed local </w:t>
      </w:r>
      <w:proofErr w:type="gramStart"/>
      <w:r>
        <w:t>chapters</w:t>
      </w:r>
      <w:proofErr w:type="gramEnd"/>
      <w:r>
        <w:t xml:space="preserve"> policy has been in circulation for over a year.  It was changed recently to restrict the ability to direct funds to local chapters to sustaining members and to restrict the amount that can be directed to 50% of the dues. Tony asked why we aren’t providing more incentive for local chapters to join.  He proposed a 75/25 split.  John, as treasurer </w:t>
      </w:r>
      <w:r w:rsidR="0034459A">
        <w:t>spoke up for 50/50.  A compromise at 60/40 was suggested.  The proposal was unanimous approved, with up to 60% of funds being eligible for directed funding back to the local chapter.</w:t>
      </w:r>
    </w:p>
    <w:p w:rsidR="00B62F95" w:rsidRDefault="00B62F95" w:rsidP="00035D82">
      <w:pPr>
        <w:spacing w:after="0"/>
      </w:pPr>
    </w:p>
    <w:p w:rsidR="00A27CB8" w:rsidRDefault="0034459A" w:rsidP="006D0C45">
      <w:pPr>
        <w:pStyle w:val="ListParagraph"/>
        <w:numPr>
          <w:ilvl w:val="0"/>
          <w:numId w:val="1"/>
        </w:numPr>
        <w:spacing w:after="0"/>
        <w:ind w:left="360"/>
        <w:rPr>
          <w:b/>
        </w:rPr>
      </w:pPr>
      <w:r>
        <w:rPr>
          <w:b/>
        </w:rPr>
        <w:t>Liaison Report</w:t>
      </w:r>
    </w:p>
    <w:p w:rsidR="00B62F95" w:rsidRDefault="0034459A" w:rsidP="00035D82">
      <w:pPr>
        <w:spacing w:after="0"/>
      </w:pPr>
      <w:r>
        <w:t>We submitted a liaison statement to ISO SC27 WG5 and the statement was accepted.  We expect to receive</w:t>
      </w:r>
      <w:r w:rsidR="00475504">
        <w:t xml:space="preserve"> ISO</w:t>
      </w:r>
      <w:r>
        <w:t xml:space="preserve"> documents to review as a result.  We can let our members know that this gives them an opportunity to review ISO documents</w:t>
      </w:r>
      <w:r w:rsidR="00475504">
        <w:t xml:space="preserve"> at no cost</w:t>
      </w:r>
      <w:r>
        <w:t>, if they’re interested in doing so.  We have a category C liaison.</w:t>
      </w:r>
    </w:p>
    <w:p w:rsidR="0034459A" w:rsidRDefault="0034459A" w:rsidP="00035D82">
      <w:pPr>
        <w:spacing w:after="0"/>
      </w:pPr>
    </w:p>
    <w:p w:rsidR="0034459A" w:rsidRDefault="0034459A" w:rsidP="0034459A">
      <w:pPr>
        <w:spacing w:after="0"/>
      </w:pPr>
      <w:r>
        <w:t>[Debbie Bucci joined the meeting at this point]</w:t>
      </w:r>
    </w:p>
    <w:p w:rsidR="0034459A" w:rsidRDefault="0034459A" w:rsidP="00035D82">
      <w:pPr>
        <w:spacing w:after="0"/>
      </w:pPr>
    </w:p>
    <w:p w:rsidR="0034459A" w:rsidRDefault="0034459A" w:rsidP="00035D82">
      <w:pPr>
        <w:spacing w:after="0"/>
      </w:pPr>
      <w:r>
        <w:t xml:space="preserve">The ITU-T has accepted our liaison request for </w:t>
      </w:r>
      <w:r w:rsidR="00475504">
        <w:t>categories</w:t>
      </w:r>
      <w:r>
        <w:t xml:space="preserve"> A4 and A5.  We received a liaison statement from </w:t>
      </w:r>
      <w:r w:rsidR="00475504" w:rsidRPr="0034459A">
        <w:t xml:space="preserve">Martin </w:t>
      </w:r>
      <w:proofErr w:type="spellStart"/>
      <w:r w:rsidRPr="0034459A">
        <w:t>Euchner</w:t>
      </w:r>
      <w:proofErr w:type="spellEnd"/>
      <w:r w:rsidR="00475504">
        <w:t xml:space="preserve"> of the ITU.</w:t>
      </w:r>
    </w:p>
    <w:p w:rsidR="0034459A" w:rsidRDefault="0034459A" w:rsidP="00035D82">
      <w:pPr>
        <w:spacing w:after="0"/>
      </w:pPr>
    </w:p>
    <w:p w:rsidR="0034459A" w:rsidRDefault="00257A0E" w:rsidP="00035D82">
      <w:pPr>
        <w:spacing w:after="0"/>
      </w:pPr>
      <w:r>
        <w:t xml:space="preserve">Mike reported that Joni Brennan and he had a </w:t>
      </w:r>
      <w:r w:rsidR="0034459A">
        <w:t>Kantara</w:t>
      </w:r>
      <w:r>
        <w:t xml:space="preserve"> liaison meeting a few months ago.  They discussed the possibility of collaborations around certification but didn’t determine a fruitful collaboration opportunity at that time.</w:t>
      </w:r>
    </w:p>
    <w:p w:rsidR="00A7634C" w:rsidRPr="00035D82" w:rsidRDefault="00A7634C" w:rsidP="00A7634C">
      <w:pPr>
        <w:spacing w:after="0"/>
      </w:pPr>
    </w:p>
    <w:p w:rsidR="003F56E1" w:rsidRDefault="0034459A" w:rsidP="00EF34C1">
      <w:pPr>
        <w:pStyle w:val="ListParagraph"/>
        <w:numPr>
          <w:ilvl w:val="0"/>
          <w:numId w:val="1"/>
        </w:numPr>
        <w:spacing w:after="0"/>
        <w:ind w:left="360"/>
        <w:rPr>
          <w:b/>
        </w:rPr>
      </w:pPr>
      <w:r>
        <w:rPr>
          <w:b/>
        </w:rPr>
        <w:t>Account Chooser Working Group Status</w:t>
      </w:r>
    </w:p>
    <w:p w:rsidR="00AC5CD6" w:rsidRDefault="0034459A" w:rsidP="00AC5CD6">
      <w:pPr>
        <w:spacing w:after="0"/>
      </w:pPr>
      <w:r>
        <w:t xml:space="preserve">The working group is working towards getting to </w:t>
      </w:r>
      <w:r w:rsidR="00257A0E">
        <w:t>I</w:t>
      </w:r>
      <w:r>
        <w:t xml:space="preserve">mplementer’s </w:t>
      </w:r>
      <w:r w:rsidR="00257A0E">
        <w:t>D</w:t>
      </w:r>
      <w:r>
        <w:t>rafts of the specification.  Pam</w:t>
      </w:r>
      <w:r w:rsidR="00257A0E">
        <w:t>ela Dingle</w:t>
      </w:r>
      <w:r>
        <w:t xml:space="preserve"> is actively merging several spec versions.  A few updates have been done to the production deployment.</w:t>
      </w:r>
    </w:p>
    <w:p w:rsidR="00257A0E" w:rsidRDefault="00257A0E" w:rsidP="00AC5CD6">
      <w:pPr>
        <w:spacing w:after="0"/>
      </w:pPr>
    </w:p>
    <w:p w:rsidR="00257A0E" w:rsidRDefault="00257A0E" w:rsidP="00AC5CD6">
      <w:pPr>
        <w:spacing w:after="0"/>
      </w:pPr>
      <w:r>
        <w:t>Symantec is taking over issu</w:t>
      </w:r>
      <w:r w:rsidR="00D836FF">
        <w:t>ing the certifications for the Account C</w:t>
      </w:r>
      <w:r>
        <w:t xml:space="preserve">hooser sites.  Tony requested that the certificates be extended validation (EV) certificates.  Mike also requested that only EV certs be considered, due to the verification of the </w:t>
      </w:r>
      <w:r w:rsidR="00D836FF">
        <w:t xml:space="preserve">identity of the </w:t>
      </w:r>
      <w:r>
        <w:t>party requesting the certificate that is done.</w:t>
      </w:r>
    </w:p>
    <w:p w:rsidR="00257A0E" w:rsidRDefault="00257A0E" w:rsidP="00AC5CD6">
      <w:pPr>
        <w:spacing w:after="0"/>
      </w:pPr>
    </w:p>
    <w:p w:rsidR="00257A0E" w:rsidRDefault="00D836FF" w:rsidP="00AC5CD6">
      <w:pPr>
        <w:spacing w:after="0"/>
      </w:pPr>
      <w:r>
        <w:t>Adam reported that</w:t>
      </w:r>
      <w:r w:rsidR="00257A0E">
        <w:t xml:space="preserve"> were discussions with browser vendors and W3C security group about standardizing criteria for bootstrapping (populating) accounts in the account chooser.  Adam will inquire about establishing a liaison relationship with the W3C.</w:t>
      </w:r>
    </w:p>
    <w:p w:rsidR="00B81E97" w:rsidRDefault="00B81E97" w:rsidP="00AC5CD6">
      <w:pPr>
        <w:spacing w:after="0"/>
      </w:pPr>
    </w:p>
    <w:p w:rsidR="00B81E97" w:rsidRDefault="00D836FF" w:rsidP="00AC5CD6">
      <w:pPr>
        <w:spacing w:after="0"/>
      </w:pPr>
      <w:r>
        <w:t>The board discussed</w:t>
      </w:r>
      <w:r w:rsidR="00B81E97">
        <w:t xml:space="preserve"> what incentives enterprises have to bootstrap their accounts into Account Chooser.</w:t>
      </w:r>
      <w:r>
        <w:t xml:space="preserve">  The working group will take up writing down and publicizing those incentives.</w:t>
      </w:r>
    </w:p>
    <w:p w:rsidR="00AC5CD6" w:rsidRDefault="00AC5CD6" w:rsidP="00272482">
      <w:pPr>
        <w:spacing w:after="0"/>
      </w:pPr>
    </w:p>
    <w:p w:rsidR="00F225ED" w:rsidRDefault="00B81E97" w:rsidP="00F225ED">
      <w:pPr>
        <w:pStyle w:val="ListParagraph"/>
        <w:numPr>
          <w:ilvl w:val="0"/>
          <w:numId w:val="1"/>
        </w:numPr>
        <w:spacing w:after="0"/>
        <w:ind w:left="360"/>
        <w:rPr>
          <w:b/>
        </w:rPr>
      </w:pPr>
      <w:r>
        <w:rPr>
          <w:b/>
        </w:rPr>
        <w:t>OpenID Connect Working Group Status</w:t>
      </w:r>
    </w:p>
    <w:p w:rsidR="00F225ED" w:rsidRDefault="00B81E97" w:rsidP="00F225ED">
      <w:pPr>
        <w:spacing w:after="0"/>
      </w:pPr>
      <w:r>
        <w:t xml:space="preserve">Votes are under way for approval of the OpenID Connect Errata and the OpenID 2.0 Migration specification.  The working group is actively working on creating self-certification conformance criteria and working with Roland Hedberg and </w:t>
      </w:r>
      <w:r w:rsidRPr="00B81E97">
        <w:t>Umeå</w:t>
      </w:r>
      <w:r>
        <w:t xml:space="preserve"> University on creating testing tools for those criteria.</w:t>
      </w:r>
    </w:p>
    <w:p w:rsidR="006E34B5" w:rsidRDefault="006E34B5" w:rsidP="00F225ED">
      <w:pPr>
        <w:spacing w:after="0"/>
      </w:pPr>
    </w:p>
    <w:p w:rsidR="00FA7CF1" w:rsidRDefault="00B81E97" w:rsidP="00FA7CF1">
      <w:pPr>
        <w:pStyle w:val="ListParagraph"/>
        <w:numPr>
          <w:ilvl w:val="0"/>
          <w:numId w:val="1"/>
        </w:numPr>
        <w:spacing w:after="0"/>
        <w:ind w:left="360"/>
        <w:rPr>
          <w:b/>
        </w:rPr>
      </w:pPr>
      <w:r>
        <w:rPr>
          <w:b/>
        </w:rPr>
        <w:t>Native Applications Working Group Status</w:t>
      </w:r>
    </w:p>
    <w:p w:rsidR="00994F99" w:rsidRDefault="00726A57" w:rsidP="00FA7CF1">
      <w:pPr>
        <w:spacing w:after="0"/>
      </w:pPr>
      <w:r>
        <w:t>Several</w:t>
      </w:r>
      <w:r w:rsidR="00084D93">
        <w:t xml:space="preserve"> </w:t>
      </w:r>
      <w:r w:rsidR="006C7225">
        <w:t xml:space="preserve">in-person </w:t>
      </w:r>
      <w:r w:rsidR="00084D93">
        <w:t>working group</w:t>
      </w:r>
      <w:r>
        <w:t xml:space="preserve"> meetings have been held recently and t</w:t>
      </w:r>
      <w:r w:rsidR="00B81E97">
        <w:t xml:space="preserve">here has been a lot of input on the specifications.  They have determined that there are significant security </w:t>
      </w:r>
      <w:r w:rsidR="00084D93">
        <w:t xml:space="preserve">and inter-process communication mechanism </w:t>
      </w:r>
      <w:r w:rsidR="00B81E97">
        <w:t>differences in the different platforms and different criteria for registering applications.  The working group is trying to take these differences into account.  They are still a ways off from having Implementer’s Drafts.</w:t>
      </w:r>
    </w:p>
    <w:p w:rsidR="00FA7CF1" w:rsidRPr="00035D82" w:rsidRDefault="00FA7CF1" w:rsidP="00FA7CF1">
      <w:pPr>
        <w:spacing w:after="0"/>
      </w:pPr>
    </w:p>
    <w:p w:rsidR="00993CE3" w:rsidRDefault="000953B8" w:rsidP="00993CE3">
      <w:pPr>
        <w:pStyle w:val="ListParagraph"/>
        <w:numPr>
          <w:ilvl w:val="0"/>
          <w:numId w:val="1"/>
        </w:numPr>
        <w:spacing w:after="0"/>
        <w:ind w:left="360"/>
        <w:rPr>
          <w:b/>
        </w:rPr>
      </w:pPr>
      <w:r>
        <w:rPr>
          <w:b/>
        </w:rPr>
        <w:t>Mobile OpenID Connect Profile Working Group Status</w:t>
      </w:r>
    </w:p>
    <w:p w:rsidR="00993CE3" w:rsidRDefault="000953B8" w:rsidP="00993CE3">
      <w:pPr>
        <w:spacing w:after="0"/>
      </w:pPr>
      <w:r>
        <w:t xml:space="preserve">The working group is holding regular phone meetings.  An initial submission was made by Deutsche Telekom.  There are currently three work areas:  Discovery, Client Registration, and Authentication, with specifications for each.  There is also a developer experience document that Tim Bray created.  They are discussing several key topics, including MSISDN confidentiality, </w:t>
      </w:r>
      <w:r w:rsidR="00F52851">
        <w:t>whether</w:t>
      </w:r>
      <w:r>
        <w:t xml:space="preserve"> to have a single virtual </w:t>
      </w:r>
      <w:proofErr w:type="gramStart"/>
      <w:r>
        <w:t>IdP</w:t>
      </w:r>
      <w:proofErr w:type="gramEnd"/>
      <w:r>
        <w:t xml:space="preserve"> (this idea was rejected), and issues raised by telephone number portability.</w:t>
      </w:r>
    </w:p>
    <w:p w:rsidR="00993CE3" w:rsidRPr="00035D82" w:rsidRDefault="00993CE3" w:rsidP="00993CE3">
      <w:pPr>
        <w:spacing w:after="0"/>
      </w:pPr>
    </w:p>
    <w:p w:rsidR="00137497" w:rsidRDefault="000953B8" w:rsidP="00137497">
      <w:pPr>
        <w:pStyle w:val="ListParagraph"/>
        <w:numPr>
          <w:ilvl w:val="0"/>
          <w:numId w:val="1"/>
        </w:numPr>
        <w:spacing w:after="0"/>
        <w:ind w:left="360"/>
        <w:rPr>
          <w:b/>
        </w:rPr>
      </w:pPr>
      <w:r>
        <w:rPr>
          <w:b/>
        </w:rPr>
        <w:t>HEART Working Group Status</w:t>
      </w:r>
    </w:p>
    <w:p w:rsidR="00137497" w:rsidRDefault="00F52851" w:rsidP="00137497">
      <w:pPr>
        <w:spacing w:after="0"/>
      </w:pPr>
      <w:r>
        <w:t xml:space="preserve">The </w:t>
      </w:r>
      <w:r w:rsidRPr="00F52851">
        <w:t>Health Relationship Trust (HEART)</w:t>
      </w:r>
      <w:r>
        <w:t xml:space="preserve"> working group was approved.  The proposed co-chairs are Eve Maler and Debbie Bucci.  They are currently reaching out to potential members with plans for a launch in January.</w:t>
      </w:r>
    </w:p>
    <w:p w:rsidR="00F52851" w:rsidRPr="00035D82" w:rsidRDefault="00F52851" w:rsidP="00F52851">
      <w:pPr>
        <w:spacing w:after="0"/>
      </w:pPr>
    </w:p>
    <w:p w:rsidR="00F52851" w:rsidRPr="006E34B5" w:rsidRDefault="00F52851" w:rsidP="00F52851">
      <w:pPr>
        <w:pStyle w:val="ListParagraph"/>
        <w:numPr>
          <w:ilvl w:val="0"/>
          <w:numId w:val="1"/>
        </w:numPr>
        <w:spacing w:after="0"/>
        <w:ind w:left="360"/>
        <w:rPr>
          <w:b/>
        </w:rPr>
      </w:pPr>
      <w:r>
        <w:rPr>
          <w:b/>
        </w:rPr>
        <w:t>Board Representatives</w:t>
      </w:r>
    </w:p>
    <w:p w:rsidR="00F52851" w:rsidRDefault="00F52851" w:rsidP="00F52851">
      <w:pPr>
        <w:spacing w:after="0"/>
      </w:pPr>
      <w:r>
        <w:t xml:space="preserve">Debbie Bucci has joined the board representing the US Department of Health and Human Services, Office of the National Coordinator for Health Information Technology (ONC).  Symantec is transitioning its board representation from Paul Agbabian to </w:t>
      </w:r>
      <w:r w:rsidRPr="000953B8">
        <w:t>Roger Casals</w:t>
      </w:r>
      <w:r>
        <w:t>.</w:t>
      </w:r>
    </w:p>
    <w:p w:rsidR="00F52851" w:rsidRPr="00035D82" w:rsidRDefault="00F52851" w:rsidP="00F52851">
      <w:pPr>
        <w:spacing w:after="0"/>
      </w:pPr>
    </w:p>
    <w:p w:rsidR="00F52851" w:rsidRPr="006E34B5" w:rsidRDefault="00F52851" w:rsidP="00F52851">
      <w:pPr>
        <w:pStyle w:val="ListParagraph"/>
        <w:numPr>
          <w:ilvl w:val="0"/>
          <w:numId w:val="1"/>
        </w:numPr>
        <w:spacing w:after="0"/>
        <w:ind w:left="360"/>
        <w:rPr>
          <w:b/>
        </w:rPr>
      </w:pPr>
      <w:r>
        <w:rPr>
          <w:b/>
        </w:rPr>
        <w:t>Financial and Membership Update</w:t>
      </w:r>
    </w:p>
    <w:p w:rsidR="00F52851" w:rsidRDefault="00F52851" w:rsidP="00F52851">
      <w:pPr>
        <w:spacing w:after="0"/>
      </w:pPr>
      <w:r>
        <w:t>Our finances are in good shape.  We continue receiving new membership inquiries.  We have money budgeted for the legal preparations for self-certification.  Some additional funding may be need</w:t>
      </w:r>
      <w:r w:rsidR="00B2328B">
        <w:t>ed</w:t>
      </w:r>
      <w:r>
        <w:t xml:space="preserve"> to cover some of these expenses, and some </w:t>
      </w:r>
      <w:r w:rsidR="00B2328B">
        <w:t>members</w:t>
      </w:r>
      <w:r>
        <w:t xml:space="preserve"> have volunteered to provide directed funding for this.</w:t>
      </w:r>
    </w:p>
    <w:p w:rsidR="00F52851" w:rsidRPr="00035D82" w:rsidRDefault="00F52851" w:rsidP="00F52851">
      <w:pPr>
        <w:spacing w:after="0"/>
      </w:pPr>
    </w:p>
    <w:p w:rsidR="00F52851" w:rsidRPr="006E34B5" w:rsidRDefault="00F52851" w:rsidP="00F52851">
      <w:pPr>
        <w:pStyle w:val="ListParagraph"/>
        <w:numPr>
          <w:ilvl w:val="0"/>
          <w:numId w:val="1"/>
        </w:numPr>
        <w:spacing w:after="0"/>
        <w:ind w:left="360"/>
        <w:rPr>
          <w:b/>
        </w:rPr>
      </w:pPr>
      <w:r>
        <w:rPr>
          <w:b/>
        </w:rPr>
        <w:t>OpenID Connect Self-Certification</w:t>
      </w:r>
      <w:r w:rsidR="00C609A3">
        <w:rPr>
          <w:b/>
        </w:rPr>
        <w:t xml:space="preserve"> Program</w:t>
      </w:r>
    </w:p>
    <w:p w:rsidR="00F52851" w:rsidRDefault="00F52851" w:rsidP="00F52851">
      <w:pPr>
        <w:spacing w:after="0"/>
      </w:pPr>
      <w:r>
        <w:t xml:space="preserve">We are actively working on the technical and legal basis for self-certification of OpenID Connect implementations.  Google, Microsoft, Ping Identity, and Salesforce have volunteered to </w:t>
      </w:r>
      <w:r w:rsidR="00E01405">
        <w:t xml:space="preserve">be the initial parties </w:t>
      </w:r>
      <w:r>
        <w:t xml:space="preserve">doing </w:t>
      </w:r>
      <w:r w:rsidR="00E01405">
        <w:t>certifications</w:t>
      </w:r>
      <w:r>
        <w:t xml:space="preserve"> and Symantec has volunteered to host the certification testing platform.  We are working with Roland Hedberg and </w:t>
      </w:r>
      <w:r w:rsidRPr="00B81E97">
        <w:t>Umeå</w:t>
      </w:r>
      <w:r>
        <w:t xml:space="preserve"> University on developing</w:t>
      </w:r>
      <w:r w:rsidR="00E01405">
        <w:t xml:space="preserve"> and operating</w:t>
      </w:r>
      <w:r>
        <w:t xml:space="preserve"> testing tools to use for testing the conformance criteria.  Our stretch goal is to announce completed certifications</w:t>
      </w:r>
      <w:r w:rsidR="00497DA3">
        <w:t xml:space="preserve"> and opening of the self-certification program to additional parties</w:t>
      </w:r>
      <w:r>
        <w:t xml:space="preserve"> at the RSA conference in April next year.</w:t>
      </w:r>
    </w:p>
    <w:p w:rsidR="00E01405" w:rsidRDefault="00E01405" w:rsidP="00F52851">
      <w:pPr>
        <w:spacing w:after="0"/>
      </w:pPr>
    </w:p>
    <w:p w:rsidR="00E01405" w:rsidRDefault="00E01405" w:rsidP="00F52851">
      <w:pPr>
        <w:spacing w:after="0"/>
      </w:pPr>
      <w:r>
        <w:t xml:space="preserve">We reviewed the workflow outlining the responsibilities of all parties.  We have intentionally deferred discussions of costs </w:t>
      </w:r>
      <w:r w:rsidR="00497DA3">
        <w:t>and pricing of</w:t>
      </w:r>
      <w:r>
        <w:t xml:space="preserve"> certification during this initial phase.</w:t>
      </w:r>
      <w:r w:rsidR="006636A3">
        <w:t xml:space="preserve">  For the initial phase, we’ll expect companies obtaining certifications to be members of both the OIDF and OIX.  We </w:t>
      </w:r>
      <w:r w:rsidR="00497DA3">
        <w:t>need to</w:t>
      </w:r>
      <w:r w:rsidR="006636A3">
        <w:t xml:space="preserve"> develop our pricing and participation model to announce at RSA.</w:t>
      </w:r>
      <w:r w:rsidR="005A12EE">
        <w:t xml:space="preserve">  We discussed limiting our legal risks by means of appropriate contract </w:t>
      </w:r>
      <w:r w:rsidR="00497DA3">
        <w:t>provisions</w:t>
      </w:r>
      <w:r w:rsidR="005A12EE">
        <w:t>.</w:t>
      </w:r>
      <w:r w:rsidR="00ED72F2">
        <w:t xml:space="preserve">  One key to limiting our liability is to make the certification materials public.</w:t>
      </w:r>
      <w:r w:rsidR="00334E0B">
        <w:t xml:space="preserve">  We discussed the need to maintain the integrity of the submitted self-certification documents.  We discussed producing a trust mark for the certification program.</w:t>
      </w:r>
      <w:r w:rsidR="00F7398A">
        <w:t xml:space="preserve">  Tony asked whether the certification mark would be transferrable.  We assumed we would not allow direct transfer but that people can make true statements such as “we are using software that was </w:t>
      </w:r>
      <w:r w:rsidR="00893187">
        <w:t>certified</w:t>
      </w:r>
      <w:r w:rsidR="00F7398A">
        <w:t>”.</w:t>
      </w:r>
      <w:r w:rsidR="0093492D">
        <w:t xml:space="preserve">  The board agreed that we will collect and publicly publish evidence that the party requesting certification passed the conformance tests.</w:t>
      </w:r>
      <w:r w:rsidR="00893187">
        <w:t xml:space="preserve">  However we will not make any legal statements that we are validating the submitted evidence.</w:t>
      </w:r>
    </w:p>
    <w:p w:rsidR="00497DA3" w:rsidRDefault="00497DA3" w:rsidP="00F52851">
      <w:pPr>
        <w:spacing w:after="0"/>
      </w:pPr>
    </w:p>
    <w:p w:rsidR="00497DA3" w:rsidRDefault="00497DA3" w:rsidP="00F52851">
      <w:pPr>
        <w:spacing w:after="0"/>
      </w:pPr>
      <w:r>
        <w:t>Pam asked how to best facilitate certifications by open source relying parties, where there may not be an organizational owner of the software.</w:t>
      </w:r>
    </w:p>
    <w:p w:rsidR="00893187" w:rsidRDefault="00893187" w:rsidP="00F52851">
      <w:pPr>
        <w:spacing w:after="0"/>
      </w:pPr>
    </w:p>
    <w:p w:rsidR="00893187" w:rsidRDefault="00893187" w:rsidP="00F52851">
      <w:pPr>
        <w:spacing w:after="0"/>
      </w:pPr>
      <w:r>
        <w:lastRenderedPageBreak/>
        <w:t>The board requests that the OpenID Connect Working Group and the Executive Committee produce concrete proposals for all of these topics.</w:t>
      </w:r>
    </w:p>
    <w:p w:rsidR="00893187" w:rsidRPr="00035D82" w:rsidRDefault="00893187" w:rsidP="00893187">
      <w:pPr>
        <w:spacing w:after="0"/>
      </w:pPr>
    </w:p>
    <w:p w:rsidR="00893187" w:rsidRPr="006E34B5" w:rsidRDefault="00893187" w:rsidP="00893187">
      <w:pPr>
        <w:pStyle w:val="ListParagraph"/>
        <w:numPr>
          <w:ilvl w:val="0"/>
          <w:numId w:val="1"/>
        </w:numPr>
        <w:spacing w:after="0"/>
        <w:ind w:left="360"/>
        <w:rPr>
          <w:b/>
        </w:rPr>
      </w:pPr>
      <w:r>
        <w:rPr>
          <w:b/>
        </w:rPr>
        <w:t>Next Meeting</w:t>
      </w:r>
    </w:p>
    <w:p w:rsidR="00893187" w:rsidRDefault="00893187" w:rsidP="00F52851">
      <w:pPr>
        <w:spacing w:after="0"/>
      </w:pPr>
      <w:r>
        <w:t xml:space="preserve">The next scheduled face-to-face board meeting is at </w:t>
      </w:r>
      <w:r w:rsidR="00497DA3">
        <w:t xml:space="preserve">the </w:t>
      </w:r>
      <w:r>
        <w:t>RSA</w:t>
      </w:r>
      <w:r w:rsidR="00497DA3">
        <w:t xml:space="preserve"> conference</w:t>
      </w:r>
      <w:r>
        <w:t xml:space="preserve">.  Tony requested that we schedule additional meetings before that, in light of the need for decisions on </w:t>
      </w:r>
      <w:r w:rsidR="00497DA3">
        <w:t>the certification business</w:t>
      </w:r>
      <w:r>
        <w:t xml:space="preserve"> issues before RSA.  Don agreed to propose additional meeting dates.</w:t>
      </w:r>
    </w:p>
    <w:sectPr w:rsidR="00893187" w:rsidSect="00BF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9"/>
  </w:num>
  <w:num w:numId="8">
    <w:abstractNumId w:val="12"/>
  </w:num>
  <w:num w:numId="9">
    <w:abstractNumId w:val="7"/>
  </w:num>
  <w:num w:numId="10">
    <w:abstractNumId w:val="8"/>
  </w:num>
  <w:num w:numId="11">
    <w:abstractNumId w:val="4"/>
  </w:num>
  <w:num w:numId="12">
    <w:abstractNumId w:val="2"/>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8"/>
    <w:rsid w:val="000128E7"/>
    <w:rsid w:val="0002006D"/>
    <w:rsid w:val="00035D82"/>
    <w:rsid w:val="0003626A"/>
    <w:rsid w:val="00036A15"/>
    <w:rsid w:val="0004172A"/>
    <w:rsid w:val="00042C52"/>
    <w:rsid w:val="000450C3"/>
    <w:rsid w:val="0005153E"/>
    <w:rsid w:val="00061F2E"/>
    <w:rsid w:val="00066595"/>
    <w:rsid w:val="00071736"/>
    <w:rsid w:val="00081132"/>
    <w:rsid w:val="000823A6"/>
    <w:rsid w:val="000825ED"/>
    <w:rsid w:val="00084D93"/>
    <w:rsid w:val="000904EC"/>
    <w:rsid w:val="000953B8"/>
    <w:rsid w:val="00097C07"/>
    <w:rsid w:val="000A1337"/>
    <w:rsid w:val="000A2379"/>
    <w:rsid w:val="000A2ADB"/>
    <w:rsid w:val="000A6B0A"/>
    <w:rsid w:val="000B019F"/>
    <w:rsid w:val="000B2443"/>
    <w:rsid w:val="000B2E87"/>
    <w:rsid w:val="000B3017"/>
    <w:rsid w:val="000B351A"/>
    <w:rsid w:val="000C0541"/>
    <w:rsid w:val="000C6719"/>
    <w:rsid w:val="000D622A"/>
    <w:rsid w:val="000E53A5"/>
    <w:rsid w:val="000F364D"/>
    <w:rsid w:val="000F4C8F"/>
    <w:rsid w:val="000F51D6"/>
    <w:rsid w:val="00103789"/>
    <w:rsid w:val="00103896"/>
    <w:rsid w:val="00124B4B"/>
    <w:rsid w:val="0013141F"/>
    <w:rsid w:val="001353FF"/>
    <w:rsid w:val="00136E18"/>
    <w:rsid w:val="00137497"/>
    <w:rsid w:val="001505D5"/>
    <w:rsid w:val="001618E1"/>
    <w:rsid w:val="00187BF4"/>
    <w:rsid w:val="001929B0"/>
    <w:rsid w:val="001932DA"/>
    <w:rsid w:val="00196949"/>
    <w:rsid w:val="001B2FC6"/>
    <w:rsid w:val="001B3952"/>
    <w:rsid w:val="001C01EE"/>
    <w:rsid w:val="001C045A"/>
    <w:rsid w:val="001C3A6D"/>
    <w:rsid w:val="001C5006"/>
    <w:rsid w:val="001C55D1"/>
    <w:rsid w:val="001C65EA"/>
    <w:rsid w:val="001D2AAB"/>
    <w:rsid w:val="001D3145"/>
    <w:rsid w:val="001D6381"/>
    <w:rsid w:val="001E30A9"/>
    <w:rsid w:val="001E3BAE"/>
    <w:rsid w:val="001E3D29"/>
    <w:rsid w:val="001F3757"/>
    <w:rsid w:val="001F541C"/>
    <w:rsid w:val="001F5EE6"/>
    <w:rsid w:val="002065E6"/>
    <w:rsid w:val="00213FE2"/>
    <w:rsid w:val="002179D4"/>
    <w:rsid w:val="00223691"/>
    <w:rsid w:val="00230282"/>
    <w:rsid w:val="00230779"/>
    <w:rsid w:val="00240B2B"/>
    <w:rsid w:val="00241613"/>
    <w:rsid w:val="0024417D"/>
    <w:rsid w:val="0024422F"/>
    <w:rsid w:val="00251A68"/>
    <w:rsid w:val="00253DF0"/>
    <w:rsid w:val="00254BC8"/>
    <w:rsid w:val="00257A0E"/>
    <w:rsid w:val="00263E4F"/>
    <w:rsid w:val="00265120"/>
    <w:rsid w:val="0026703E"/>
    <w:rsid w:val="00270813"/>
    <w:rsid w:val="0027152F"/>
    <w:rsid w:val="00272482"/>
    <w:rsid w:val="002828BB"/>
    <w:rsid w:val="00282F5F"/>
    <w:rsid w:val="00284037"/>
    <w:rsid w:val="002843E5"/>
    <w:rsid w:val="00290032"/>
    <w:rsid w:val="00290462"/>
    <w:rsid w:val="002C03CD"/>
    <w:rsid w:val="002C17DA"/>
    <w:rsid w:val="002D0135"/>
    <w:rsid w:val="002D557B"/>
    <w:rsid w:val="002D5AF6"/>
    <w:rsid w:val="002E06DC"/>
    <w:rsid w:val="002F39EF"/>
    <w:rsid w:val="00304898"/>
    <w:rsid w:val="00334E0B"/>
    <w:rsid w:val="0034459A"/>
    <w:rsid w:val="00345B2A"/>
    <w:rsid w:val="00346375"/>
    <w:rsid w:val="00346B27"/>
    <w:rsid w:val="0034790F"/>
    <w:rsid w:val="00351EA1"/>
    <w:rsid w:val="003523BF"/>
    <w:rsid w:val="00352D2B"/>
    <w:rsid w:val="00352E59"/>
    <w:rsid w:val="00354749"/>
    <w:rsid w:val="00357C04"/>
    <w:rsid w:val="003612F5"/>
    <w:rsid w:val="0036289A"/>
    <w:rsid w:val="00366EB2"/>
    <w:rsid w:val="0037180B"/>
    <w:rsid w:val="0037227E"/>
    <w:rsid w:val="0037429B"/>
    <w:rsid w:val="00374B60"/>
    <w:rsid w:val="003765D7"/>
    <w:rsid w:val="0038077A"/>
    <w:rsid w:val="00395D55"/>
    <w:rsid w:val="00396C4B"/>
    <w:rsid w:val="003A1091"/>
    <w:rsid w:val="003A14C4"/>
    <w:rsid w:val="003A2F9F"/>
    <w:rsid w:val="003A4E1F"/>
    <w:rsid w:val="003B1A76"/>
    <w:rsid w:val="003B1D04"/>
    <w:rsid w:val="003B3D70"/>
    <w:rsid w:val="003B3E09"/>
    <w:rsid w:val="003D7FEE"/>
    <w:rsid w:val="003E4C16"/>
    <w:rsid w:val="003E5DAD"/>
    <w:rsid w:val="003E7B41"/>
    <w:rsid w:val="003F4BC1"/>
    <w:rsid w:val="003F56E1"/>
    <w:rsid w:val="003F5E3D"/>
    <w:rsid w:val="00400D82"/>
    <w:rsid w:val="0040437C"/>
    <w:rsid w:val="0040557E"/>
    <w:rsid w:val="00407D34"/>
    <w:rsid w:val="0041192C"/>
    <w:rsid w:val="00412BCD"/>
    <w:rsid w:val="00430FC5"/>
    <w:rsid w:val="00435562"/>
    <w:rsid w:val="0044357F"/>
    <w:rsid w:val="00444462"/>
    <w:rsid w:val="00454BC9"/>
    <w:rsid w:val="0046271D"/>
    <w:rsid w:val="004639B9"/>
    <w:rsid w:val="00475504"/>
    <w:rsid w:val="00497578"/>
    <w:rsid w:val="00497CE2"/>
    <w:rsid w:val="00497DA3"/>
    <w:rsid w:val="004A4F5D"/>
    <w:rsid w:val="004A6E11"/>
    <w:rsid w:val="004A7F56"/>
    <w:rsid w:val="004B0467"/>
    <w:rsid w:val="004B3938"/>
    <w:rsid w:val="004B6715"/>
    <w:rsid w:val="004C3A9C"/>
    <w:rsid w:val="004C54C7"/>
    <w:rsid w:val="004C6488"/>
    <w:rsid w:val="004D7EA2"/>
    <w:rsid w:val="004E05B5"/>
    <w:rsid w:val="00501332"/>
    <w:rsid w:val="00502F08"/>
    <w:rsid w:val="005171AE"/>
    <w:rsid w:val="00517F86"/>
    <w:rsid w:val="00525B40"/>
    <w:rsid w:val="0052785C"/>
    <w:rsid w:val="00534BC8"/>
    <w:rsid w:val="005368CE"/>
    <w:rsid w:val="00541048"/>
    <w:rsid w:val="00544159"/>
    <w:rsid w:val="005523C1"/>
    <w:rsid w:val="005537AE"/>
    <w:rsid w:val="00555B12"/>
    <w:rsid w:val="00556CD9"/>
    <w:rsid w:val="00572094"/>
    <w:rsid w:val="00573027"/>
    <w:rsid w:val="00573235"/>
    <w:rsid w:val="00573697"/>
    <w:rsid w:val="005917FF"/>
    <w:rsid w:val="00592B19"/>
    <w:rsid w:val="005A12EE"/>
    <w:rsid w:val="005A5520"/>
    <w:rsid w:val="005A60A1"/>
    <w:rsid w:val="005A62DE"/>
    <w:rsid w:val="005A65C9"/>
    <w:rsid w:val="005B322C"/>
    <w:rsid w:val="005B3F1B"/>
    <w:rsid w:val="005C73FB"/>
    <w:rsid w:val="005E1E44"/>
    <w:rsid w:val="005E7649"/>
    <w:rsid w:val="005F6526"/>
    <w:rsid w:val="00600ED1"/>
    <w:rsid w:val="0060253F"/>
    <w:rsid w:val="006075C0"/>
    <w:rsid w:val="00611118"/>
    <w:rsid w:val="00621744"/>
    <w:rsid w:val="006255D0"/>
    <w:rsid w:val="00625FF5"/>
    <w:rsid w:val="00631813"/>
    <w:rsid w:val="006372B5"/>
    <w:rsid w:val="00644A17"/>
    <w:rsid w:val="00662A07"/>
    <w:rsid w:val="006636A3"/>
    <w:rsid w:val="00670275"/>
    <w:rsid w:val="00676148"/>
    <w:rsid w:val="00676E9E"/>
    <w:rsid w:val="00677B11"/>
    <w:rsid w:val="00680AD9"/>
    <w:rsid w:val="00681CE1"/>
    <w:rsid w:val="0068210D"/>
    <w:rsid w:val="00682416"/>
    <w:rsid w:val="00693755"/>
    <w:rsid w:val="006944CF"/>
    <w:rsid w:val="006A3DD0"/>
    <w:rsid w:val="006A4A1E"/>
    <w:rsid w:val="006B6949"/>
    <w:rsid w:val="006C6831"/>
    <w:rsid w:val="006C7225"/>
    <w:rsid w:val="006D0C45"/>
    <w:rsid w:val="006D6911"/>
    <w:rsid w:val="006D77CA"/>
    <w:rsid w:val="006D7EF6"/>
    <w:rsid w:val="006E34B5"/>
    <w:rsid w:val="006E351A"/>
    <w:rsid w:val="006E3880"/>
    <w:rsid w:val="006F1B84"/>
    <w:rsid w:val="00705331"/>
    <w:rsid w:val="00705421"/>
    <w:rsid w:val="007062BD"/>
    <w:rsid w:val="007119B1"/>
    <w:rsid w:val="00720FC2"/>
    <w:rsid w:val="00721716"/>
    <w:rsid w:val="0072694A"/>
    <w:rsid w:val="00726A57"/>
    <w:rsid w:val="00740862"/>
    <w:rsid w:val="00740E0A"/>
    <w:rsid w:val="0074228C"/>
    <w:rsid w:val="007467A7"/>
    <w:rsid w:val="007712EC"/>
    <w:rsid w:val="0077197F"/>
    <w:rsid w:val="007762B7"/>
    <w:rsid w:val="00780732"/>
    <w:rsid w:val="00781D7E"/>
    <w:rsid w:val="00791477"/>
    <w:rsid w:val="00791D64"/>
    <w:rsid w:val="00792119"/>
    <w:rsid w:val="007924C0"/>
    <w:rsid w:val="007954E2"/>
    <w:rsid w:val="0079797E"/>
    <w:rsid w:val="007A70E8"/>
    <w:rsid w:val="007B1A79"/>
    <w:rsid w:val="007B4FEB"/>
    <w:rsid w:val="007B58B5"/>
    <w:rsid w:val="007B58E1"/>
    <w:rsid w:val="007B7AAF"/>
    <w:rsid w:val="007D10E5"/>
    <w:rsid w:val="007D1545"/>
    <w:rsid w:val="007E1B73"/>
    <w:rsid w:val="007E2444"/>
    <w:rsid w:val="007E43B7"/>
    <w:rsid w:val="007F0548"/>
    <w:rsid w:val="007F1A87"/>
    <w:rsid w:val="007F3EB8"/>
    <w:rsid w:val="007F6249"/>
    <w:rsid w:val="007F7977"/>
    <w:rsid w:val="0080109A"/>
    <w:rsid w:val="00811084"/>
    <w:rsid w:val="00811C01"/>
    <w:rsid w:val="008146D4"/>
    <w:rsid w:val="00814E72"/>
    <w:rsid w:val="00815EED"/>
    <w:rsid w:val="0082133E"/>
    <w:rsid w:val="008252FE"/>
    <w:rsid w:val="00827B92"/>
    <w:rsid w:val="00837A0F"/>
    <w:rsid w:val="00850E16"/>
    <w:rsid w:val="00851513"/>
    <w:rsid w:val="0088037B"/>
    <w:rsid w:val="0089311F"/>
    <w:rsid w:val="00893187"/>
    <w:rsid w:val="008A0CB1"/>
    <w:rsid w:val="008A0E7A"/>
    <w:rsid w:val="008A2988"/>
    <w:rsid w:val="008A56E8"/>
    <w:rsid w:val="008D1348"/>
    <w:rsid w:val="008D1FA0"/>
    <w:rsid w:val="008D4B12"/>
    <w:rsid w:val="008E0849"/>
    <w:rsid w:val="008E12D7"/>
    <w:rsid w:val="008E2EBD"/>
    <w:rsid w:val="008E681B"/>
    <w:rsid w:val="008F4EAA"/>
    <w:rsid w:val="008F7DE6"/>
    <w:rsid w:val="0090581B"/>
    <w:rsid w:val="00907309"/>
    <w:rsid w:val="0091246B"/>
    <w:rsid w:val="0091500B"/>
    <w:rsid w:val="00923178"/>
    <w:rsid w:val="009265D4"/>
    <w:rsid w:val="0093492D"/>
    <w:rsid w:val="009447FE"/>
    <w:rsid w:val="00945765"/>
    <w:rsid w:val="00953458"/>
    <w:rsid w:val="00957500"/>
    <w:rsid w:val="00965DDA"/>
    <w:rsid w:val="009769C9"/>
    <w:rsid w:val="00980402"/>
    <w:rsid w:val="00982978"/>
    <w:rsid w:val="0098494B"/>
    <w:rsid w:val="00993CE3"/>
    <w:rsid w:val="009949EF"/>
    <w:rsid w:val="00994F99"/>
    <w:rsid w:val="00996774"/>
    <w:rsid w:val="00996EDB"/>
    <w:rsid w:val="009A428F"/>
    <w:rsid w:val="009A74D9"/>
    <w:rsid w:val="009A75EE"/>
    <w:rsid w:val="009A7F83"/>
    <w:rsid w:val="009B0600"/>
    <w:rsid w:val="009B072F"/>
    <w:rsid w:val="009B238A"/>
    <w:rsid w:val="009B4E41"/>
    <w:rsid w:val="009B5580"/>
    <w:rsid w:val="009B6762"/>
    <w:rsid w:val="009C2F01"/>
    <w:rsid w:val="009C54EA"/>
    <w:rsid w:val="009D3955"/>
    <w:rsid w:val="009D5954"/>
    <w:rsid w:val="009D5E87"/>
    <w:rsid w:val="009F177E"/>
    <w:rsid w:val="009F6A3E"/>
    <w:rsid w:val="00A04D1E"/>
    <w:rsid w:val="00A05189"/>
    <w:rsid w:val="00A07E25"/>
    <w:rsid w:val="00A2366A"/>
    <w:rsid w:val="00A24D1B"/>
    <w:rsid w:val="00A27CB8"/>
    <w:rsid w:val="00A40DB0"/>
    <w:rsid w:val="00A446A1"/>
    <w:rsid w:val="00A5075F"/>
    <w:rsid w:val="00A510F4"/>
    <w:rsid w:val="00A6360C"/>
    <w:rsid w:val="00A6413A"/>
    <w:rsid w:val="00A7270C"/>
    <w:rsid w:val="00A7634C"/>
    <w:rsid w:val="00A82CD2"/>
    <w:rsid w:val="00A85A71"/>
    <w:rsid w:val="00A9235B"/>
    <w:rsid w:val="00A97AAE"/>
    <w:rsid w:val="00AA3BF5"/>
    <w:rsid w:val="00AA63E4"/>
    <w:rsid w:val="00AA6A42"/>
    <w:rsid w:val="00AB129F"/>
    <w:rsid w:val="00AB30FF"/>
    <w:rsid w:val="00AB5B8C"/>
    <w:rsid w:val="00AC5CD6"/>
    <w:rsid w:val="00AD3BEB"/>
    <w:rsid w:val="00AE3022"/>
    <w:rsid w:val="00AE510A"/>
    <w:rsid w:val="00AE768B"/>
    <w:rsid w:val="00AF21ED"/>
    <w:rsid w:val="00AF4367"/>
    <w:rsid w:val="00B0534E"/>
    <w:rsid w:val="00B05D21"/>
    <w:rsid w:val="00B114BC"/>
    <w:rsid w:val="00B1798E"/>
    <w:rsid w:val="00B2328B"/>
    <w:rsid w:val="00B300A7"/>
    <w:rsid w:val="00B41969"/>
    <w:rsid w:val="00B41DDD"/>
    <w:rsid w:val="00B4416A"/>
    <w:rsid w:val="00B617A8"/>
    <w:rsid w:val="00B61806"/>
    <w:rsid w:val="00B618DC"/>
    <w:rsid w:val="00B62F95"/>
    <w:rsid w:val="00B74FB5"/>
    <w:rsid w:val="00B8087E"/>
    <w:rsid w:val="00B81E97"/>
    <w:rsid w:val="00B834D1"/>
    <w:rsid w:val="00B83C86"/>
    <w:rsid w:val="00B863FD"/>
    <w:rsid w:val="00B93BC1"/>
    <w:rsid w:val="00B967DB"/>
    <w:rsid w:val="00BA72CF"/>
    <w:rsid w:val="00BA7E01"/>
    <w:rsid w:val="00BC1BC8"/>
    <w:rsid w:val="00BC258A"/>
    <w:rsid w:val="00BD56EC"/>
    <w:rsid w:val="00BD6D3C"/>
    <w:rsid w:val="00BD7E83"/>
    <w:rsid w:val="00BE0B1F"/>
    <w:rsid w:val="00BE7B0F"/>
    <w:rsid w:val="00BF15E0"/>
    <w:rsid w:val="00BF3DC8"/>
    <w:rsid w:val="00BF441F"/>
    <w:rsid w:val="00BF7CA2"/>
    <w:rsid w:val="00C13B95"/>
    <w:rsid w:val="00C207A4"/>
    <w:rsid w:val="00C357AC"/>
    <w:rsid w:val="00C46A09"/>
    <w:rsid w:val="00C519EB"/>
    <w:rsid w:val="00C52C11"/>
    <w:rsid w:val="00C530D8"/>
    <w:rsid w:val="00C55325"/>
    <w:rsid w:val="00C5552E"/>
    <w:rsid w:val="00C57AB8"/>
    <w:rsid w:val="00C57C6B"/>
    <w:rsid w:val="00C609A3"/>
    <w:rsid w:val="00C61382"/>
    <w:rsid w:val="00C77AB8"/>
    <w:rsid w:val="00C82664"/>
    <w:rsid w:val="00C83634"/>
    <w:rsid w:val="00C85745"/>
    <w:rsid w:val="00C863AA"/>
    <w:rsid w:val="00C918FD"/>
    <w:rsid w:val="00C94A1C"/>
    <w:rsid w:val="00C96B07"/>
    <w:rsid w:val="00CB2032"/>
    <w:rsid w:val="00CB20A2"/>
    <w:rsid w:val="00CB7C0F"/>
    <w:rsid w:val="00CC1A89"/>
    <w:rsid w:val="00CC22AC"/>
    <w:rsid w:val="00CC7A71"/>
    <w:rsid w:val="00CC7F1C"/>
    <w:rsid w:val="00CD038E"/>
    <w:rsid w:val="00CE3446"/>
    <w:rsid w:val="00CF0A43"/>
    <w:rsid w:val="00CF3003"/>
    <w:rsid w:val="00CF7E56"/>
    <w:rsid w:val="00D06480"/>
    <w:rsid w:val="00D0665D"/>
    <w:rsid w:val="00D06B4D"/>
    <w:rsid w:val="00D07725"/>
    <w:rsid w:val="00D07ED1"/>
    <w:rsid w:val="00D11BBD"/>
    <w:rsid w:val="00D12F63"/>
    <w:rsid w:val="00D13762"/>
    <w:rsid w:val="00D16ABD"/>
    <w:rsid w:val="00D21060"/>
    <w:rsid w:val="00D22712"/>
    <w:rsid w:val="00D24E69"/>
    <w:rsid w:val="00D3346A"/>
    <w:rsid w:val="00D37F92"/>
    <w:rsid w:val="00D43221"/>
    <w:rsid w:val="00D44FE9"/>
    <w:rsid w:val="00D51C85"/>
    <w:rsid w:val="00D552E3"/>
    <w:rsid w:val="00D55A9E"/>
    <w:rsid w:val="00D6264C"/>
    <w:rsid w:val="00D6661E"/>
    <w:rsid w:val="00D7273E"/>
    <w:rsid w:val="00D73D83"/>
    <w:rsid w:val="00D76B06"/>
    <w:rsid w:val="00D836FF"/>
    <w:rsid w:val="00D846AA"/>
    <w:rsid w:val="00D853A5"/>
    <w:rsid w:val="00D853DE"/>
    <w:rsid w:val="00D87761"/>
    <w:rsid w:val="00DA473C"/>
    <w:rsid w:val="00DB0560"/>
    <w:rsid w:val="00DB4B94"/>
    <w:rsid w:val="00DC57CC"/>
    <w:rsid w:val="00DD0A23"/>
    <w:rsid w:val="00DD7A65"/>
    <w:rsid w:val="00DE0858"/>
    <w:rsid w:val="00DE1981"/>
    <w:rsid w:val="00DE4939"/>
    <w:rsid w:val="00DF4854"/>
    <w:rsid w:val="00DF5B13"/>
    <w:rsid w:val="00DF7042"/>
    <w:rsid w:val="00E01405"/>
    <w:rsid w:val="00E02250"/>
    <w:rsid w:val="00E11FFF"/>
    <w:rsid w:val="00E20B31"/>
    <w:rsid w:val="00E21430"/>
    <w:rsid w:val="00E21D06"/>
    <w:rsid w:val="00E2256D"/>
    <w:rsid w:val="00E277D0"/>
    <w:rsid w:val="00E32ABD"/>
    <w:rsid w:val="00E33C84"/>
    <w:rsid w:val="00E502A7"/>
    <w:rsid w:val="00E51B74"/>
    <w:rsid w:val="00E5220C"/>
    <w:rsid w:val="00E55BD3"/>
    <w:rsid w:val="00E723CD"/>
    <w:rsid w:val="00E73168"/>
    <w:rsid w:val="00E80206"/>
    <w:rsid w:val="00E82F09"/>
    <w:rsid w:val="00E853CA"/>
    <w:rsid w:val="00E90CD9"/>
    <w:rsid w:val="00E970D0"/>
    <w:rsid w:val="00E972C4"/>
    <w:rsid w:val="00EA0374"/>
    <w:rsid w:val="00EA05AE"/>
    <w:rsid w:val="00EB1AF6"/>
    <w:rsid w:val="00EB6601"/>
    <w:rsid w:val="00EB6AD8"/>
    <w:rsid w:val="00EC2608"/>
    <w:rsid w:val="00EC7A57"/>
    <w:rsid w:val="00ED10E6"/>
    <w:rsid w:val="00ED72F2"/>
    <w:rsid w:val="00EE065D"/>
    <w:rsid w:val="00EE7ACA"/>
    <w:rsid w:val="00EF1A74"/>
    <w:rsid w:val="00EF34C1"/>
    <w:rsid w:val="00EF34FC"/>
    <w:rsid w:val="00EF3B85"/>
    <w:rsid w:val="00EF52AF"/>
    <w:rsid w:val="00F01EB2"/>
    <w:rsid w:val="00F03EAA"/>
    <w:rsid w:val="00F0453A"/>
    <w:rsid w:val="00F04909"/>
    <w:rsid w:val="00F07B0F"/>
    <w:rsid w:val="00F07D4F"/>
    <w:rsid w:val="00F163B4"/>
    <w:rsid w:val="00F172AB"/>
    <w:rsid w:val="00F2064B"/>
    <w:rsid w:val="00F225ED"/>
    <w:rsid w:val="00F23F29"/>
    <w:rsid w:val="00F325CC"/>
    <w:rsid w:val="00F34CF4"/>
    <w:rsid w:val="00F36885"/>
    <w:rsid w:val="00F42EA0"/>
    <w:rsid w:val="00F45B5C"/>
    <w:rsid w:val="00F46E93"/>
    <w:rsid w:val="00F52851"/>
    <w:rsid w:val="00F5511E"/>
    <w:rsid w:val="00F5630B"/>
    <w:rsid w:val="00F565FA"/>
    <w:rsid w:val="00F62752"/>
    <w:rsid w:val="00F665EE"/>
    <w:rsid w:val="00F7398A"/>
    <w:rsid w:val="00F81791"/>
    <w:rsid w:val="00F87D48"/>
    <w:rsid w:val="00F96182"/>
    <w:rsid w:val="00FA2637"/>
    <w:rsid w:val="00FA6DB0"/>
    <w:rsid w:val="00FA7436"/>
    <w:rsid w:val="00FA7CF1"/>
    <w:rsid w:val="00FB4C78"/>
    <w:rsid w:val="00FC0E1E"/>
    <w:rsid w:val="00FC15C5"/>
    <w:rsid w:val="00FC52C8"/>
    <w:rsid w:val="00FD75FB"/>
    <w:rsid w:val="00FE1AD9"/>
    <w:rsid w:val="00FE5C7C"/>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3</cp:revision>
  <dcterms:created xsi:type="dcterms:W3CDTF">2014-10-30T00:44:00Z</dcterms:created>
  <dcterms:modified xsi:type="dcterms:W3CDTF">2014-11-12T20:48:00Z</dcterms:modified>
</cp:coreProperties>
</file>