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E3" w:rsidRPr="00E63CE3" w:rsidRDefault="00725E1D" w:rsidP="00E63CE3">
      <w:pPr>
        <w:spacing w:line="276" w:lineRule="auto"/>
        <w:rPr>
          <w:rFonts w:ascii="Calibri" w:hAnsi="Calibri"/>
          <w:b/>
          <w:bCs/>
          <w:sz w:val="22"/>
          <w:szCs w:val="22"/>
        </w:rPr>
      </w:pPr>
      <w:r>
        <w:rPr>
          <w:rFonts w:ascii="Calibri" w:hAnsi="Calibri"/>
          <w:b/>
          <w:bCs/>
          <w:sz w:val="22"/>
          <w:szCs w:val="22"/>
        </w:rPr>
        <w:t>September 4</w:t>
      </w:r>
      <w:r w:rsidR="00FB3FCC">
        <w:rPr>
          <w:rFonts w:ascii="Calibri" w:hAnsi="Calibri"/>
          <w:b/>
          <w:bCs/>
          <w:sz w:val="22"/>
          <w:szCs w:val="22"/>
        </w:rPr>
        <w:t>, 2014</w:t>
      </w:r>
      <w:r w:rsidR="00144418">
        <w:rPr>
          <w:rFonts w:ascii="Calibri" w:hAnsi="Calibri"/>
          <w:b/>
          <w:bCs/>
          <w:sz w:val="22"/>
          <w:szCs w:val="22"/>
        </w:rPr>
        <w:t xml:space="preserve"> </w:t>
      </w:r>
      <w:r w:rsidR="001F017B">
        <w:rPr>
          <w:rFonts w:ascii="Calibri" w:hAnsi="Calibri"/>
          <w:b/>
          <w:bCs/>
          <w:sz w:val="22"/>
          <w:szCs w:val="22"/>
        </w:rPr>
        <w:t xml:space="preserve">OpenID Executive Committee Call </w:t>
      </w:r>
      <w:r w:rsidR="004E6DED" w:rsidRPr="004E6DED">
        <w:rPr>
          <w:rFonts w:ascii="Calibri" w:hAnsi="Calibri"/>
          <w:b/>
          <w:bCs/>
          <w:sz w:val="22"/>
          <w:szCs w:val="22"/>
        </w:rPr>
        <w:t>Minutes</w:t>
      </w:r>
    </w:p>
    <w:p w:rsidR="00E63CE3" w:rsidRPr="00E63CE3" w:rsidRDefault="00E63CE3" w:rsidP="00E63CE3">
      <w:pPr>
        <w:spacing w:line="276" w:lineRule="auto"/>
        <w:rPr>
          <w:rFonts w:ascii="Calibri" w:hAnsi="Calibri"/>
          <w:sz w:val="22"/>
          <w:szCs w:val="22"/>
        </w:rPr>
      </w:pPr>
    </w:p>
    <w:p w:rsidR="00E63CE3" w:rsidRPr="00E63CE3" w:rsidRDefault="00E63CE3" w:rsidP="00E63CE3">
      <w:pPr>
        <w:spacing w:line="276" w:lineRule="auto"/>
        <w:rPr>
          <w:rFonts w:ascii="Calibri" w:hAnsi="Calibri"/>
          <w:b/>
          <w:bCs/>
          <w:sz w:val="22"/>
          <w:szCs w:val="22"/>
        </w:rPr>
      </w:pPr>
      <w:r w:rsidRPr="00E63CE3">
        <w:rPr>
          <w:rFonts w:ascii="Calibri" w:hAnsi="Calibri"/>
          <w:b/>
          <w:bCs/>
          <w:sz w:val="22"/>
          <w:szCs w:val="22"/>
        </w:rPr>
        <w:t>Present:</w:t>
      </w:r>
    </w:p>
    <w:p w:rsidR="00267050" w:rsidRDefault="00267050" w:rsidP="00267050">
      <w:pPr>
        <w:spacing w:line="276" w:lineRule="auto"/>
        <w:rPr>
          <w:rFonts w:ascii="Calibri" w:hAnsi="Calibri"/>
          <w:sz w:val="22"/>
          <w:szCs w:val="22"/>
        </w:rPr>
      </w:pPr>
      <w:r w:rsidRPr="00B04C1B">
        <w:rPr>
          <w:rFonts w:ascii="Calibri" w:hAnsi="Calibri"/>
          <w:sz w:val="22"/>
          <w:szCs w:val="22"/>
        </w:rPr>
        <w:t>Mike Jones</w:t>
      </w:r>
    </w:p>
    <w:p w:rsidR="00267050" w:rsidRDefault="00267050" w:rsidP="00267050">
      <w:pPr>
        <w:spacing w:line="276" w:lineRule="auto"/>
        <w:rPr>
          <w:rFonts w:ascii="Calibri" w:hAnsi="Calibri"/>
          <w:sz w:val="22"/>
          <w:szCs w:val="22"/>
        </w:rPr>
      </w:pPr>
      <w:r>
        <w:rPr>
          <w:rFonts w:ascii="Calibri" w:hAnsi="Calibri"/>
          <w:sz w:val="22"/>
          <w:szCs w:val="22"/>
        </w:rPr>
        <w:t>John Bradley</w:t>
      </w:r>
    </w:p>
    <w:p w:rsidR="00FB3FCC" w:rsidRDefault="00FB3FCC" w:rsidP="00FB3FCC">
      <w:pPr>
        <w:spacing w:line="276" w:lineRule="auto"/>
        <w:rPr>
          <w:rFonts w:ascii="Calibri" w:hAnsi="Calibri"/>
          <w:sz w:val="22"/>
          <w:szCs w:val="22"/>
        </w:rPr>
      </w:pPr>
      <w:r>
        <w:rPr>
          <w:rFonts w:ascii="Calibri" w:hAnsi="Calibri"/>
          <w:sz w:val="22"/>
          <w:szCs w:val="22"/>
        </w:rPr>
        <w:t>Nat Sakimura</w:t>
      </w:r>
    </w:p>
    <w:p w:rsidR="00FB3FCC" w:rsidRDefault="00FB3FCC" w:rsidP="00FB3FCC">
      <w:pPr>
        <w:spacing w:line="276" w:lineRule="auto"/>
        <w:rPr>
          <w:rFonts w:ascii="Calibri" w:hAnsi="Calibri"/>
          <w:sz w:val="22"/>
          <w:szCs w:val="22"/>
        </w:rPr>
      </w:pPr>
      <w:r>
        <w:rPr>
          <w:rFonts w:ascii="Calibri" w:hAnsi="Calibri"/>
          <w:sz w:val="22"/>
          <w:szCs w:val="22"/>
        </w:rPr>
        <w:t>George Fletcher</w:t>
      </w:r>
    </w:p>
    <w:p w:rsidR="00267050" w:rsidRDefault="00267050" w:rsidP="00267050">
      <w:pPr>
        <w:spacing w:line="276" w:lineRule="auto"/>
        <w:rPr>
          <w:rFonts w:ascii="Calibri" w:hAnsi="Calibri"/>
          <w:sz w:val="22"/>
          <w:szCs w:val="22"/>
        </w:rPr>
      </w:pPr>
      <w:r w:rsidRPr="00E63CE3">
        <w:rPr>
          <w:rFonts w:ascii="Calibri" w:hAnsi="Calibri"/>
          <w:sz w:val="22"/>
          <w:szCs w:val="22"/>
        </w:rPr>
        <w:t>Don Thibeau, Executive Director</w:t>
      </w:r>
    </w:p>
    <w:p w:rsidR="00267050" w:rsidRDefault="00267050" w:rsidP="00267050">
      <w:pPr>
        <w:spacing w:line="276" w:lineRule="auto"/>
        <w:rPr>
          <w:rFonts w:ascii="Calibri" w:hAnsi="Calibri"/>
          <w:sz w:val="22"/>
          <w:szCs w:val="22"/>
        </w:rPr>
      </w:pPr>
      <w:r>
        <w:rPr>
          <w:rFonts w:ascii="Calibri" w:hAnsi="Calibri"/>
          <w:sz w:val="22"/>
          <w:szCs w:val="22"/>
        </w:rPr>
        <w:t>Adam Dawes</w:t>
      </w:r>
    </w:p>
    <w:p w:rsidR="000671D6" w:rsidRDefault="000671D6" w:rsidP="00AC117C">
      <w:pPr>
        <w:spacing w:line="276" w:lineRule="auto"/>
        <w:rPr>
          <w:rFonts w:ascii="Calibri" w:hAnsi="Calibri"/>
          <w:sz w:val="22"/>
          <w:szCs w:val="22"/>
        </w:rPr>
      </w:pPr>
    </w:p>
    <w:p w:rsidR="00333C52" w:rsidRPr="00333C52" w:rsidRDefault="00333C52" w:rsidP="00AC117C">
      <w:pPr>
        <w:spacing w:line="276" w:lineRule="auto"/>
        <w:rPr>
          <w:rFonts w:ascii="Calibri" w:hAnsi="Calibri"/>
          <w:b/>
          <w:sz w:val="22"/>
          <w:szCs w:val="22"/>
        </w:rPr>
      </w:pPr>
      <w:r w:rsidRPr="00333C52">
        <w:rPr>
          <w:rFonts w:ascii="Calibri" w:hAnsi="Calibri"/>
          <w:b/>
          <w:sz w:val="22"/>
          <w:szCs w:val="22"/>
        </w:rPr>
        <w:t>Visitors:</w:t>
      </w:r>
    </w:p>
    <w:p w:rsidR="00333C52" w:rsidRDefault="00333C52" w:rsidP="00AC117C">
      <w:pPr>
        <w:spacing w:line="276" w:lineRule="auto"/>
        <w:rPr>
          <w:rFonts w:ascii="Calibri" w:hAnsi="Calibri"/>
          <w:sz w:val="22"/>
          <w:szCs w:val="22"/>
        </w:rPr>
      </w:pPr>
      <w:r>
        <w:rPr>
          <w:rFonts w:ascii="Calibri" w:hAnsi="Calibri"/>
          <w:sz w:val="22"/>
          <w:szCs w:val="22"/>
        </w:rPr>
        <w:t>John Ehrig, Global Inventures</w:t>
      </w:r>
    </w:p>
    <w:p w:rsidR="006776B5" w:rsidRPr="009A7638" w:rsidRDefault="006776B5" w:rsidP="009A7638">
      <w:pPr>
        <w:spacing w:line="276" w:lineRule="auto"/>
        <w:rPr>
          <w:rFonts w:ascii="Calibri" w:hAnsi="Calibri"/>
          <w:sz w:val="22"/>
          <w:szCs w:val="22"/>
        </w:rPr>
      </w:pPr>
    </w:p>
    <w:p w:rsidR="00E63CE3" w:rsidRPr="00E63CE3" w:rsidRDefault="00E63CE3" w:rsidP="00E63CE3">
      <w:pPr>
        <w:spacing w:line="276" w:lineRule="auto"/>
        <w:rPr>
          <w:rFonts w:ascii="Calibri" w:hAnsi="Calibri"/>
          <w:b/>
          <w:bCs/>
          <w:sz w:val="22"/>
          <w:szCs w:val="22"/>
        </w:rPr>
      </w:pPr>
      <w:r w:rsidRPr="00E63CE3">
        <w:rPr>
          <w:rFonts w:ascii="Calibri" w:hAnsi="Calibri"/>
          <w:b/>
          <w:bCs/>
          <w:sz w:val="22"/>
          <w:szCs w:val="22"/>
        </w:rPr>
        <w:t>Absent:</w:t>
      </w:r>
    </w:p>
    <w:p w:rsidR="00267050" w:rsidRDefault="00267050" w:rsidP="000671D6">
      <w:pPr>
        <w:spacing w:line="276" w:lineRule="auto"/>
        <w:rPr>
          <w:rFonts w:ascii="Calibri" w:hAnsi="Calibri"/>
          <w:sz w:val="22"/>
          <w:szCs w:val="22"/>
        </w:rPr>
      </w:pPr>
      <w:r>
        <w:rPr>
          <w:rFonts w:ascii="Calibri" w:hAnsi="Calibri"/>
          <w:sz w:val="22"/>
          <w:szCs w:val="22"/>
        </w:rPr>
        <w:t>(none)</w:t>
      </w:r>
    </w:p>
    <w:p w:rsidR="00267050" w:rsidRDefault="00267050" w:rsidP="000671D6">
      <w:pPr>
        <w:spacing w:line="276" w:lineRule="auto"/>
        <w:rPr>
          <w:rFonts w:ascii="Calibri" w:hAnsi="Calibri"/>
          <w:sz w:val="22"/>
          <w:szCs w:val="22"/>
        </w:rPr>
      </w:pPr>
    </w:p>
    <w:p w:rsidR="000735B0" w:rsidRDefault="00267050" w:rsidP="000735B0">
      <w:pPr>
        <w:pStyle w:val="ListParagraph"/>
        <w:numPr>
          <w:ilvl w:val="0"/>
          <w:numId w:val="1"/>
        </w:numPr>
        <w:tabs>
          <w:tab w:val="clear" w:pos="720"/>
        </w:tabs>
        <w:spacing w:after="0"/>
        <w:ind w:left="360"/>
        <w:rPr>
          <w:b/>
        </w:rPr>
      </w:pPr>
      <w:r>
        <w:rPr>
          <w:b/>
        </w:rPr>
        <w:t>GotoMeeting Account</w:t>
      </w:r>
    </w:p>
    <w:p w:rsidR="000735B0" w:rsidRPr="000735B0" w:rsidRDefault="00267050" w:rsidP="000735B0">
      <w:pPr>
        <w:spacing w:line="276" w:lineRule="auto"/>
        <w:rPr>
          <w:rFonts w:ascii="Calibri" w:hAnsi="Calibri"/>
          <w:sz w:val="22"/>
          <w:szCs w:val="22"/>
        </w:rPr>
      </w:pPr>
      <w:r>
        <w:rPr>
          <w:rFonts w:ascii="Calibri" w:hAnsi="Calibri"/>
          <w:sz w:val="22"/>
          <w:szCs w:val="22"/>
        </w:rPr>
        <w:t>We agreed to renew the gotomeeting account, which is only costing us about $50/month and which we use a lot.</w:t>
      </w:r>
    </w:p>
    <w:p w:rsidR="000735B0" w:rsidRDefault="000735B0" w:rsidP="000671D6">
      <w:pPr>
        <w:spacing w:line="276" w:lineRule="auto"/>
        <w:rPr>
          <w:rFonts w:ascii="Calibri" w:hAnsi="Calibri"/>
          <w:sz w:val="22"/>
          <w:szCs w:val="22"/>
        </w:rPr>
      </w:pPr>
    </w:p>
    <w:p w:rsidR="000735B0" w:rsidRDefault="00267050" w:rsidP="00E55141">
      <w:pPr>
        <w:pStyle w:val="ListParagraph"/>
        <w:numPr>
          <w:ilvl w:val="0"/>
          <w:numId w:val="1"/>
        </w:numPr>
        <w:tabs>
          <w:tab w:val="clear" w:pos="720"/>
        </w:tabs>
        <w:spacing w:after="0"/>
        <w:ind w:left="360"/>
        <w:rPr>
          <w:b/>
        </w:rPr>
      </w:pPr>
      <w:r>
        <w:rPr>
          <w:b/>
        </w:rPr>
        <w:t>EU Trademark Update</w:t>
      </w:r>
    </w:p>
    <w:p w:rsidR="00F5595C" w:rsidRPr="000735B0" w:rsidRDefault="00267050" w:rsidP="00BA63B1">
      <w:pPr>
        <w:spacing w:line="276" w:lineRule="auto"/>
        <w:rPr>
          <w:rFonts w:ascii="Calibri" w:hAnsi="Calibri"/>
          <w:sz w:val="22"/>
          <w:szCs w:val="22"/>
        </w:rPr>
      </w:pPr>
      <w:r>
        <w:rPr>
          <w:rFonts w:ascii="Calibri" w:hAnsi="Calibri"/>
          <w:sz w:val="22"/>
          <w:szCs w:val="22"/>
        </w:rPr>
        <w:t>We are making progress in transferring the European trademark registrations.  France is the remaining country we are working on.</w:t>
      </w:r>
    </w:p>
    <w:p w:rsidR="00E55141" w:rsidRDefault="00E55141" w:rsidP="00E55141">
      <w:pPr>
        <w:spacing w:line="276" w:lineRule="auto"/>
        <w:rPr>
          <w:rFonts w:ascii="Calibri" w:hAnsi="Calibri"/>
          <w:sz w:val="22"/>
          <w:szCs w:val="22"/>
        </w:rPr>
      </w:pPr>
    </w:p>
    <w:p w:rsidR="00E55141" w:rsidRDefault="00267050" w:rsidP="00E55141">
      <w:pPr>
        <w:pStyle w:val="ListParagraph"/>
        <w:numPr>
          <w:ilvl w:val="0"/>
          <w:numId w:val="1"/>
        </w:numPr>
        <w:tabs>
          <w:tab w:val="clear" w:pos="720"/>
        </w:tabs>
        <w:spacing w:after="0"/>
        <w:ind w:left="360"/>
        <w:rPr>
          <w:b/>
        </w:rPr>
      </w:pPr>
      <w:r>
        <w:rPr>
          <w:b/>
        </w:rPr>
        <w:t>IPR Update</w:t>
      </w:r>
    </w:p>
    <w:p w:rsidR="00E55141" w:rsidRDefault="00267050" w:rsidP="00E55141">
      <w:pPr>
        <w:spacing w:line="276" w:lineRule="auto"/>
        <w:rPr>
          <w:rFonts w:ascii="Calibri" w:hAnsi="Calibri"/>
          <w:sz w:val="22"/>
          <w:szCs w:val="22"/>
        </w:rPr>
      </w:pPr>
      <w:r>
        <w:rPr>
          <w:rFonts w:ascii="Calibri" w:hAnsi="Calibri"/>
          <w:sz w:val="22"/>
          <w:szCs w:val="22"/>
        </w:rPr>
        <w:t>As part of our recruitment efforts, we’ve engaged numerous organizations and companies.  Some of these engagements have identified issues people have with the current IPR policy.  We could handle some of these cases through an IPR FAQ.  Some may require actual IPR changes.  Mike has volunteered to have Microsoft’s standards lawyers look at the issues.</w:t>
      </w:r>
    </w:p>
    <w:p w:rsidR="005B751F" w:rsidRDefault="005B751F" w:rsidP="00E55141">
      <w:pPr>
        <w:spacing w:line="276" w:lineRule="auto"/>
        <w:rPr>
          <w:rFonts w:ascii="Calibri" w:hAnsi="Calibri"/>
          <w:sz w:val="22"/>
          <w:szCs w:val="22"/>
        </w:rPr>
      </w:pPr>
    </w:p>
    <w:p w:rsidR="005B751F" w:rsidRDefault="005B751F" w:rsidP="00E55141">
      <w:pPr>
        <w:spacing w:line="276" w:lineRule="auto"/>
        <w:rPr>
          <w:rFonts w:ascii="Calibri" w:hAnsi="Calibri"/>
          <w:sz w:val="22"/>
          <w:szCs w:val="22"/>
        </w:rPr>
      </w:pPr>
      <w:r>
        <w:rPr>
          <w:rFonts w:ascii="Calibri" w:hAnsi="Calibri"/>
          <w:sz w:val="22"/>
          <w:szCs w:val="22"/>
        </w:rPr>
        <w:t>Tom Smedinghoff is gathering data for the FAQ by looking at the last year’s back and forth with potential members, identifying issues that were raised.  That data will be provided to the EC.</w:t>
      </w:r>
    </w:p>
    <w:p w:rsidR="00E55141" w:rsidRDefault="00E55141" w:rsidP="00E55141">
      <w:pPr>
        <w:spacing w:line="276" w:lineRule="auto"/>
        <w:rPr>
          <w:rFonts w:ascii="Calibri" w:hAnsi="Calibri"/>
          <w:sz w:val="22"/>
          <w:szCs w:val="22"/>
        </w:rPr>
      </w:pPr>
    </w:p>
    <w:p w:rsidR="00E55141" w:rsidRDefault="005C41CF" w:rsidP="00E55141">
      <w:pPr>
        <w:pStyle w:val="ListParagraph"/>
        <w:numPr>
          <w:ilvl w:val="0"/>
          <w:numId w:val="1"/>
        </w:numPr>
        <w:tabs>
          <w:tab w:val="clear" w:pos="720"/>
        </w:tabs>
        <w:spacing w:after="0"/>
        <w:ind w:left="360"/>
        <w:rPr>
          <w:b/>
        </w:rPr>
      </w:pPr>
      <w:r>
        <w:rPr>
          <w:b/>
        </w:rPr>
        <w:t>OpenID Connect Self-Certification</w:t>
      </w:r>
    </w:p>
    <w:p w:rsidR="00E55141" w:rsidRDefault="005C41CF" w:rsidP="00E55141">
      <w:pPr>
        <w:spacing w:line="276" w:lineRule="auto"/>
        <w:rPr>
          <w:rFonts w:ascii="Calibri" w:hAnsi="Calibri"/>
          <w:sz w:val="22"/>
          <w:szCs w:val="22"/>
        </w:rPr>
      </w:pPr>
      <w:r>
        <w:rPr>
          <w:rFonts w:ascii="Calibri" w:hAnsi="Calibri"/>
          <w:sz w:val="22"/>
          <w:szCs w:val="22"/>
        </w:rPr>
        <w:t>Certification planning is heating up.  A</w:t>
      </w:r>
      <w:r w:rsidR="005516BA">
        <w:rPr>
          <w:rFonts w:ascii="Calibri" w:hAnsi="Calibri"/>
          <w:sz w:val="22"/>
          <w:szCs w:val="22"/>
        </w:rPr>
        <w:t xml:space="preserve"> stretch</w:t>
      </w:r>
      <w:r>
        <w:rPr>
          <w:rFonts w:ascii="Calibri" w:hAnsi="Calibri"/>
          <w:sz w:val="22"/>
          <w:szCs w:val="22"/>
        </w:rPr>
        <w:t xml:space="preserve"> goal is to have a baseline set of certification profiles and </w:t>
      </w:r>
      <w:r w:rsidR="0047620F">
        <w:rPr>
          <w:rFonts w:ascii="Calibri" w:hAnsi="Calibri"/>
          <w:sz w:val="22"/>
          <w:szCs w:val="22"/>
        </w:rPr>
        <w:t>requirements defined and tested</w:t>
      </w:r>
      <w:r>
        <w:rPr>
          <w:rFonts w:ascii="Calibri" w:hAnsi="Calibri"/>
          <w:sz w:val="22"/>
          <w:szCs w:val="22"/>
        </w:rPr>
        <w:t xml:space="preserve"> with early </w:t>
      </w:r>
      <w:r w:rsidR="0047620F">
        <w:rPr>
          <w:rFonts w:ascii="Calibri" w:hAnsi="Calibri"/>
          <w:sz w:val="22"/>
          <w:szCs w:val="22"/>
        </w:rPr>
        <w:t>certification</w:t>
      </w:r>
      <w:r>
        <w:rPr>
          <w:rFonts w:ascii="Calibri" w:hAnsi="Calibri"/>
          <w:sz w:val="22"/>
          <w:szCs w:val="22"/>
        </w:rPr>
        <w:t xml:space="preserve"> results announced at the RSA conference</w:t>
      </w:r>
      <w:r w:rsidR="0058577F">
        <w:rPr>
          <w:rFonts w:ascii="Calibri" w:hAnsi="Calibri"/>
          <w:sz w:val="22"/>
          <w:szCs w:val="22"/>
        </w:rPr>
        <w:t xml:space="preserve"> in April</w:t>
      </w:r>
      <w:r>
        <w:rPr>
          <w:rFonts w:ascii="Calibri" w:hAnsi="Calibri"/>
          <w:sz w:val="22"/>
          <w:szCs w:val="22"/>
        </w:rPr>
        <w:t xml:space="preserve">.  The OIX is working on scoping out the requirements from a legal perspective.  </w:t>
      </w:r>
      <w:r w:rsidR="0047620F">
        <w:rPr>
          <w:rFonts w:ascii="Calibri" w:hAnsi="Calibri"/>
          <w:sz w:val="22"/>
          <w:szCs w:val="22"/>
        </w:rPr>
        <w:t xml:space="preserve">The working group has started defining and prioritizing a set of conformance profiles.  </w:t>
      </w:r>
      <w:r>
        <w:rPr>
          <w:rFonts w:ascii="Calibri" w:hAnsi="Calibri"/>
          <w:sz w:val="22"/>
          <w:szCs w:val="22"/>
        </w:rPr>
        <w:t>Roland is willing to work on a certification test site for the foundation.</w:t>
      </w:r>
      <w:r w:rsidR="00482FFC">
        <w:rPr>
          <w:rFonts w:ascii="Calibri" w:hAnsi="Calibri"/>
          <w:sz w:val="22"/>
          <w:szCs w:val="22"/>
        </w:rPr>
        <w:t xml:space="preserve">  </w:t>
      </w:r>
      <w:r>
        <w:rPr>
          <w:rFonts w:ascii="Calibri" w:hAnsi="Calibri"/>
          <w:sz w:val="22"/>
          <w:szCs w:val="22"/>
        </w:rPr>
        <w:t>Don will work with Roland on a draft statement of work.</w:t>
      </w:r>
      <w:r w:rsidR="00482FFC">
        <w:rPr>
          <w:rFonts w:ascii="Calibri" w:hAnsi="Calibri"/>
          <w:sz w:val="22"/>
          <w:szCs w:val="22"/>
        </w:rPr>
        <w:t xml:space="preserve">  Symantec will likely provide domain names and hosting for the site. </w:t>
      </w:r>
      <w:r w:rsidR="005248FB">
        <w:rPr>
          <w:rFonts w:ascii="Calibri" w:hAnsi="Calibri"/>
          <w:sz w:val="22"/>
          <w:szCs w:val="22"/>
        </w:rPr>
        <w:t xml:space="preserve">  </w:t>
      </w:r>
      <w:r w:rsidR="005248FB" w:rsidRPr="005248FB">
        <w:rPr>
          <w:rFonts w:ascii="Calibri" w:hAnsi="Calibri"/>
          <w:sz w:val="22"/>
          <w:szCs w:val="22"/>
        </w:rPr>
        <w:t xml:space="preserve">Mike Leszcz </w:t>
      </w:r>
      <w:r w:rsidR="005248FB">
        <w:rPr>
          <w:rFonts w:ascii="Calibri" w:hAnsi="Calibri"/>
          <w:sz w:val="22"/>
          <w:szCs w:val="22"/>
        </w:rPr>
        <w:t>is managing the certification registration project for OIX.</w:t>
      </w:r>
    </w:p>
    <w:p w:rsidR="00F06082" w:rsidRDefault="00F06082" w:rsidP="00E55141">
      <w:pPr>
        <w:spacing w:line="276" w:lineRule="auto"/>
        <w:rPr>
          <w:rFonts w:ascii="Calibri" w:hAnsi="Calibri"/>
          <w:sz w:val="22"/>
          <w:szCs w:val="22"/>
        </w:rPr>
      </w:pPr>
    </w:p>
    <w:p w:rsidR="00F06082" w:rsidRDefault="00F06082" w:rsidP="00E55141">
      <w:pPr>
        <w:spacing w:line="276" w:lineRule="auto"/>
        <w:rPr>
          <w:rFonts w:ascii="Calibri" w:hAnsi="Calibri"/>
          <w:sz w:val="22"/>
          <w:szCs w:val="22"/>
        </w:rPr>
      </w:pPr>
      <w:r>
        <w:rPr>
          <w:rFonts w:ascii="Calibri" w:hAnsi="Calibri"/>
          <w:sz w:val="22"/>
          <w:szCs w:val="22"/>
        </w:rPr>
        <w:lastRenderedPageBreak/>
        <w:t xml:space="preserve">We will need to make business decisions about whether to charge anything for testing and/or registration.  John asserted that we shouldn’t charge </w:t>
      </w:r>
      <w:r w:rsidR="009A2D78">
        <w:rPr>
          <w:rFonts w:ascii="Calibri" w:hAnsi="Calibri"/>
          <w:sz w:val="22"/>
          <w:szCs w:val="22"/>
        </w:rPr>
        <w:t xml:space="preserve">anything </w:t>
      </w:r>
      <w:r>
        <w:rPr>
          <w:rFonts w:ascii="Calibri" w:hAnsi="Calibri"/>
          <w:sz w:val="22"/>
          <w:szCs w:val="22"/>
        </w:rPr>
        <w:t xml:space="preserve">for testing.  Mike advocated that OIDF members should be able </w:t>
      </w:r>
      <w:r w:rsidR="009A2D78">
        <w:rPr>
          <w:rFonts w:ascii="Calibri" w:hAnsi="Calibri"/>
          <w:sz w:val="22"/>
          <w:szCs w:val="22"/>
        </w:rPr>
        <w:t>be certified</w:t>
      </w:r>
      <w:r>
        <w:rPr>
          <w:rFonts w:ascii="Calibri" w:hAnsi="Calibri"/>
          <w:sz w:val="22"/>
          <w:szCs w:val="22"/>
        </w:rPr>
        <w:t xml:space="preserve"> for free but that we may want to charge non-members a fee equal to what it would cost for them to join the OIDF.  Don will take a stab at documenting the possible business processes.</w:t>
      </w:r>
    </w:p>
    <w:p w:rsidR="00E55141" w:rsidRDefault="00E55141" w:rsidP="00E55141">
      <w:pPr>
        <w:spacing w:line="276" w:lineRule="auto"/>
        <w:rPr>
          <w:rFonts w:ascii="Calibri" w:hAnsi="Calibri"/>
          <w:sz w:val="22"/>
          <w:szCs w:val="22"/>
        </w:rPr>
      </w:pPr>
    </w:p>
    <w:p w:rsidR="005D2619" w:rsidRDefault="005D2619" w:rsidP="00F22828">
      <w:pPr>
        <w:pStyle w:val="ListParagraph"/>
        <w:numPr>
          <w:ilvl w:val="0"/>
          <w:numId w:val="1"/>
        </w:numPr>
        <w:tabs>
          <w:tab w:val="clear" w:pos="720"/>
        </w:tabs>
        <w:spacing w:after="0"/>
        <w:ind w:left="360"/>
        <w:rPr>
          <w:b/>
        </w:rPr>
      </w:pPr>
      <w:r>
        <w:rPr>
          <w:b/>
        </w:rPr>
        <w:t>Mobile Connect Profile Working Group</w:t>
      </w:r>
    </w:p>
    <w:p w:rsidR="005D2619" w:rsidRDefault="00466A94" w:rsidP="00466A94">
      <w:pPr>
        <w:spacing w:line="276" w:lineRule="auto"/>
        <w:rPr>
          <w:rFonts w:ascii="Calibri" w:hAnsi="Calibri"/>
          <w:sz w:val="22"/>
          <w:szCs w:val="22"/>
        </w:rPr>
      </w:pPr>
      <w:r>
        <w:rPr>
          <w:rFonts w:ascii="Calibri" w:hAnsi="Calibri"/>
          <w:sz w:val="22"/>
          <w:szCs w:val="22"/>
        </w:rPr>
        <w:t>The GSMA continues to be very enthusiastic about the mobile connect profile and they are baking OpenID Connect into their Mobile World Congress planning for next year.  Don is speaking about the work of the foundation at the CTIA conference next week.  Four UK mobile network operators and the UK government have agreed on a set of pilots using Connect.  The working group has another meeting scheduled for later this month</w:t>
      </w:r>
      <w:r w:rsidR="005D2619">
        <w:rPr>
          <w:rFonts w:ascii="Calibri" w:hAnsi="Calibri"/>
          <w:sz w:val="22"/>
          <w:szCs w:val="22"/>
        </w:rPr>
        <w:t>.</w:t>
      </w:r>
    </w:p>
    <w:p w:rsidR="005D2619" w:rsidRPr="005D2619" w:rsidRDefault="005D2619" w:rsidP="005D2619">
      <w:pPr>
        <w:spacing w:line="276" w:lineRule="auto"/>
        <w:rPr>
          <w:rFonts w:ascii="Calibri" w:hAnsi="Calibri"/>
          <w:sz w:val="22"/>
          <w:szCs w:val="22"/>
        </w:rPr>
      </w:pPr>
    </w:p>
    <w:p w:rsidR="00466A94" w:rsidRDefault="00466A94" w:rsidP="00466A94">
      <w:pPr>
        <w:pStyle w:val="ListParagraph"/>
        <w:numPr>
          <w:ilvl w:val="0"/>
          <w:numId w:val="1"/>
        </w:numPr>
        <w:tabs>
          <w:tab w:val="clear" w:pos="720"/>
        </w:tabs>
        <w:spacing w:after="0"/>
        <w:ind w:left="360"/>
        <w:rPr>
          <w:b/>
        </w:rPr>
      </w:pPr>
      <w:r>
        <w:rPr>
          <w:b/>
        </w:rPr>
        <w:t>Health Information Exchange Profile</w:t>
      </w:r>
    </w:p>
    <w:p w:rsidR="00466A94" w:rsidRDefault="00466A94" w:rsidP="00466A94">
      <w:pPr>
        <w:spacing w:line="276" w:lineRule="auto"/>
        <w:rPr>
          <w:rFonts w:ascii="Calibri" w:hAnsi="Calibri"/>
          <w:sz w:val="22"/>
          <w:szCs w:val="22"/>
        </w:rPr>
      </w:pPr>
      <w:r>
        <w:rPr>
          <w:rFonts w:ascii="Calibri" w:hAnsi="Calibri"/>
          <w:sz w:val="22"/>
          <w:szCs w:val="22"/>
        </w:rPr>
        <w:t xml:space="preserve">Debbie Bucci and others are working on </w:t>
      </w:r>
      <w:r w:rsidR="009A2D78">
        <w:rPr>
          <w:rFonts w:ascii="Calibri" w:hAnsi="Calibri"/>
          <w:sz w:val="22"/>
          <w:szCs w:val="22"/>
        </w:rPr>
        <w:t>a</w:t>
      </w:r>
      <w:r>
        <w:rPr>
          <w:rFonts w:ascii="Calibri" w:hAnsi="Calibri"/>
          <w:sz w:val="22"/>
          <w:szCs w:val="22"/>
        </w:rPr>
        <w:t xml:space="preserve"> charter for the </w:t>
      </w:r>
      <w:r w:rsidR="009A2D78">
        <w:rPr>
          <w:rFonts w:ascii="Calibri" w:hAnsi="Calibri"/>
          <w:sz w:val="22"/>
          <w:szCs w:val="22"/>
        </w:rPr>
        <w:t xml:space="preserve">proposed </w:t>
      </w:r>
      <w:r>
        <w:rPr>
          <w:rFonts w:ascii="Calibri" w:hAnsi="Calibri"/>
          <w:sz w:val="22"/>
          <w:szCs w:val="22"/>
        </w:rPr>
        <w:t>working group.</w:t>
      </w:r>
    </w:p>
    <w:p w:rsidR="00466A94" w:rsidRDefault="00466A94" w:rsidP="00466A94">
      <w:pPr>
        <w:spacing w:line="276" w:lineRule="auto"/>
        <w:rPr>
          <w:rFonts w:ascii="Calibri" w:hAnsi="Calibri"/>
          <w:sz w:val="22"/>
          <w:szCs w:val="22"/>
        </w:rPr>
      </w:pPr>
    </w:p>
    <w:p w:rsidR="00F22828" w:rsidRDefault="00466A94" w:rsidP="00F22828">
      <w:pPr>
        <w:pStyle w:val="ListParagraph"/>
        <w:numPr>
          <w:ilvl w:val="0"/>
          <w:numId w:val="1"/>
        </w:numPr>
        <w:tabs>
          <w:tab w:val="clear" w:pos="720"/>
        </w:tabs>
        <w:spacing w:after="0"/>
        <w:ind w:left="360"/>
        <w:rPr>
          <w:b/>
        </w:rPr>
      </w:pPr>
      <w:r>
        <w:rPr>
          <w:b/>
        </w:rPr>
        <w:t>Account Chooser Working Group</w:t>
      </w:r>
    </w:p>
    <w:p w:rsidR="00732145" w:rsidRDefault="00466A94" w:rsidP="00E55141">
      <w:pPr>
        <w:spacing w:line="276" w:lineRule="auto"/>
        <w:rPr>
          <w:rFonts w:ascii="Calibri" w:hAnsi="Calibri"/>
          <w:sz w:val="22"/>
          <w:szCs w:val="22"/>
        </w:rPr>
      </w:pPr>
      <w:r>
        <w:rPr>
          <w:rFonts w:ascii="Calibri" w:hAnsi="Calibri"/>
          <w:sz w:val="22"/>
          <w:szCs w:val="22"/>
        </w:rPr>
        <w:t xml:space="preserve">Google is now bootstrapping accounts into the Account Chooser.  </w:t>
      </w:r>
      <w:r w:rsidR="00DE69C5">
        <w:rPr>
          <w:rFonts w:ascii="Calibri" w:hAnsi="Calibri"/>
          <w:sz w:val="22"/>
          <w:szCs w:val="22"/>
        </w:rPr>
        <w:t>The working group is</w:t>
      </w:r>
      <w:r>
        <w:rPr>
          <w:rFonts w:ascii="Calibri" w:hAnsi="Calibri"/>
          <w:sz w:val="22"/>
          <w:szCs w:val="22"/>
        </w:rPr>
        <w:t xml:space="preserve"> working on </w:t>
      </w:r>
      <w:r w:rsidR="00DE69C5">
        <w:rPr>
          <w:rFonts w:ascii="Calibri" w:hAnsi="Calibri"/>
          <w:sz w:val="22"/>
          <w:szCs w:val="22"/>
        </w:rPr>
        <w:t xml:space="preserve">recruiting </w:t>
      </w:r>
      <w:r>
        <w:rPr>
          <w:rFonts w:ascii="Calibri" w:hAnsi="Calibri"/>
          <w:sz w:val="22"/>
          <w:szCs w:val="22"/>
        </w:rPr>
        <w:t>additional bootstrapping participants.  Pamela Dingle is now reviewing the specification.  It may be ready to go to Implementer’s Draft status soon.</w:t>
      </w:r>
    </w:p>
    <w:p w:rsidR="00887A4C" w:rsidRDefault="00887A4C" w:rsidP="00E55141">
      <w:pPr>
        <w:spacing w:line="276" w:lineRule="auto"/>
        <w:rPr>
          <w:rFonts w:ascii="Calibri" w:hAnsi="Calibri"/>
          <w:sz w:val="22"/>
          <w:szCs w:val="22"/>
        </w:rPr>
      </w:pPr>
    </w:p>
    <w:p w:rsidR="00887A4C" w:rsidRDefault="00466A94" w:rsidP="00887A4C">
      <w:pPr>
        <w:pStyle w:val="ListParagraph"/>
        <w:numPr>
          <w:ilvl w:val="0"/>
          <w:numId w:val="1"/>
        </w:numPr>
        <w:tabs>
          <w:tab w:val="clear" w:pos="720"/>
        </w:tabs>
        <w:spacing w:after="0"/>
        <w:ind w:left="360"/>
        <w:rPr>
          <w:b/>
        </w:rPr>
      </w:pPr>
      <w:r>
        <w:rPr>
          <w:b/>
        </w:rPr>
        <w:t>OpenID Connect Working Group</w:t>
      </w:r>
    </w:p>
    <w:p w:rsidR="00887A4C" w:rsidRDefault="00466A94" w:rsidP="00E55141">
      <w:pPr>
        <w:spacing w:line="276" w:lineRule="auto"/>
        <w:rPr>
          <w:rFonts w:ascii="Calibri" w:hAnsi="Calibri"/>
          <w:sz w:val="22"/>
          <w:szCs w:val="22"/>
        </w:rPr>
      </w:pPr>
      <w:r>
        <w:rPr>
          <w:rFonts w:ascii="Calibri" w:hAnsi="Calibri"/>
          <w:sz w:val="22"/>
          <w:szCs w:val="22"/>
        </w:rPr>
        <w:t xml:space="preserve">The working group is working on self-certification.  The OpenID 2.0 Migration spec is about ready for Implementer’s Draft review.  </w:t>
      </w:r>
      <w:r w:rsidR="003D2D20">
        <w:rPr>
          <w:rFonts w:ascii="Calibri" w:hAnsi="Calibri"/>
          <w:sz w:val="22"/>
          <w:szCs w:val="22"/>
        </w:rPr>
        <w:t xml:space="preserve">It provides a standard way for OpenID 2.0 deployments to migrate to OpenID Connect.  </w:t>
      </w:r>
      <w:r>
        <w:rPr>
          <w:rFonts w:ascii="Calibri" w:hAnsi="Calibri"/>
          <w:sz w:val="22"/>
          <w:szCs w:val="22"/>
        </w:rPr>
        <w:t>The errata changes will be reviewed at the same time.</w:t>
      </w:r>
    </w:p>
    <w:p w:rsidR="00895968" w:rsidRDefault="00895968" w:rsidP="00E55141">
      <w:pPr>
        <w:spacing w:line="276" w:lineRule="auto"/>
        <w:rPr>
          <w:rFonts w:ascii="Calibri" w:hAnsi="Calibri"/>
          <w:sz w:val="22"/>
          <w:szCs w:val="22"/>
        </w:rPr>
      </w:pPr>
    </w:p>
    <w:p w:rsidR="00895968" w:rsidRDefault="00895968" w:rsidP="00895968">
      <w:pPr>
        <w:pStyle w:val="ListParagraph"/>
        <w:numPr>
          <w:ilvl w:val="0"/>
          <w:numId w:val="1"/>
        </w:numPr>
        <w:tabs>
          <w:tab w:val="clear" w:pos="720"/>
        </w:tabs>
        <w:spacing w:after="0"/>
        <w:ind w:left="360"/>
        <w:rPr>
          <w:b/>
        </w:rPr>
      </w:pPr>
      <w:r>
        <w:rPr>
          <w:b/>
        </w:rPr>
        <w:t>Native Applications Working Group</w:t>
      </w:r>
    </w:p>
    <w:p w:rsidR="00895968" w:rsidRDefault="00895968" w:rsidP="00E55141">
      <w:pPr>
        <w:spacing w:line="276" w:lineRule="auto"/>
        <w:rPr>
          <w:rFonts w:ascii="Calibri" w:hAnsi="Calibri"/>
          <w:sz w:val="22"/>
          <w:szCs w:val="22"/>
        </w:rPr>
      </w:pPr>
      <w:r>
        <w:rPr>
          <w:rFonts w:ascii="Calibri" w:hAnsi="Calibri"/>
          <w:sz w:val="22"/>
          <w:szCs w:val="22"/>
        </w:rPr>
        <w:t xml:space="preserve">They are having a face-to-face meeting tomorrow.  </w:t>
      </w:r>
      <w:r w:rsidR="00172B49">
        <w:rPr>
          <w:rFonts w:ascii="Calibri" w:hAnsi="Calibri"/>
          <w:sz w:val="22"/>
          <w:szCs w:val="22"/>
        </w:rPr>
        <w:t>There</w:t>
      </w:r>
      <w:r>
        <w:rPr>
          <w:rFonts w:ascii="Calibri" w:hAnsi="Calibri"/>
          <w:sz w:val="22"/>
          <w:szCs w:val="22"/>
        </w:rPr>
        <w:t xml:space="preserve"> are ~60 registered participants.  Most of them are new to the work.</w:t>
      </w:r>
    </w:p>
    <w:p w:rsidR="00895968" w:rsidRDefault="00895968" w:rsidP="00E55141">
      <w:pPr>
        <w:spacing w:line="276" w:lineRule="auto"/>
        <w:rPr>
          <w:rFonts w:ascii="Calibri" w:hAnsi="Calibri"/>
          <w:sz w:val="22"/>
          <w:szCs w:val="22"/>
        </w:rPr>
      </w:pPr>
    </w:p>
    <w:p w:rsidR="00895968" w:rsidRPr="00895968" w:rsidRDefault="00895968" w:rsidP="00895968">
      <w:pPr>
        <w:pStyle w:val="ListParagraph"/>
        <w:numPr>
          <w:ilvl w:val="0"/>
          <w:numId w:val="1"/>
        </w:numPr>
        <w:tabs>
          <w:tab w:val="clear" w:pos="720"/>
        </w:tabs>
        <w:spacing w:after="0"/>
        <w:ind w:left="360"/>
        <w:rPr>
          <w:b/>
        </w:rPr>
      </w:pPr>
      <w:r w:rsidRPr="00895968">
        <w:rPr>
          <w:b/>
        </w:rPr>
        <w:t>October 27 OpenID Workshop</w:t>
      </w:r>
    </w:p>
    <w:p w:rsidR="00895968" w:rsidRPr="000735B0" w:rsidRDefault="00895968" w:rsidP="00E55141">
      <w:pPr>
        <w:spacing w:line="276" w:lineRule="auto"/>
        <w:rPr>
          <w:rFonts w:ascii="Calibri" w:hAnsi="Calibri"/>
          <w:sz w:val="22"/>
          <w:szCs w:val="22"/>
        </w:rPr>
      </w:pPr>
      <w:r w:rsidRPr="00895968">
        <w:rPr>
          <w:rFonts w:ascii="Calibri" w:hAnsi="Calibri"/>
          <w:sz w:val="22"/>
          <w:szCs w:val="22"/>
        </w:rPr>
        <w:t>Each working group needs to decide how to use the</w:t>
      </w:r>
      <w:r>
        <w:rPr>
          <w:rFonts w:ascii="Calibri" w:hAnsi="Calibri"/>
          <w:sz w:val="22"/>
          <w:szCs w:val="22"/>
        </w:rPr>
        <w:t>ir</w:t>
      </w:r>
      <w:r w:rsidRPr="00895968">
        <w:rPr>
          <w:rFonts w:ascii="Calibri" w:hAnsi="Calibri"/>
          <w:sz w:val="22"/>
          <w:szCs w:val="22"/>
        </w:rPr>
        <w:t xml:space="preserve"> time at the workshop</w:t>
      </w:r>
      <w:r>
        <w:rPr>
          <w:rFonts w:ascii="Calibri" w:hAnsi="Calibri"/>
          <w:sz w:val="22"/>
          <w:szCs w:val="22"/>
        </w:rPr>
        <w:t>.</w:t>
      </w:r>
      <w:r w:rsidR="00395C82">
        <w:rPr>
          <w:rFonts w:ascii="Calibri" w:hAnsi="Calibri"/>
          <w:sz w:val="22"/>
          <w:szCs w:val="22"/>
        </w:rPr>
        <w:t xml:space="preserve">  </w:t>
      </w:r>
      <w:r w:rsidR="00800278">
        <w:rPr>
          <w:rFonts w:ascii="Calibri" w:hAnsi="Calibri"/>
          <w:sz w:val="22"/>
          <w:szCs w:val="22"/>
        </w:rPr>
        <w:t xml:space="preserve">Registration is at </w:t>
      </w:r>
      <w:hyperlink r:id="rId6" w:history="1">
        <w:r w:rsidR="00800278" w:rsidRPr="001132DC">
          <w:rPr>
            <w:rStyle w:val="Hyperlink"/>
            <w:rFonts w:ascii="Calibri" w:hAnsi="Calibri"/>
            <w:sz w:val="22"/>
            <w:szCs w:val="22"/>
          </w:rPr>
          <w:t>https://openid-wg-oct-2014.eventbrite.com</w:t>
        </w:r>
      </w:hyperlink>
      <w:r w:rsidR="00800278">
        <w:rPr>
          <w:rFonts w:ascii="Calibri" w:hAnsi="Calibri"/>
          <w:sz w:val="22"/>
          <w:szCs w:val="22"/>
        </w:rPr>
        <w:t xml:space="preserve">.  </w:t>
      </w:r>
      <w:r w:rsidR="00395C82">
        <w:rPr>
          <w:rFonts w:ascii="Calibri" w:hAnsi="Calibri"/>
          <w:sz w:val="22"/>
          <w:szCs w:val="22"/>
        </w:rPr>
        <w:t>They should try to do so soon so we can update the agenda as necessary.</w:t>
      </w:r>
      <w:bookmarkStart w:id="0" w:name="_GoBack"/>
      <w:bookmarkEnd w:id="0"/>
    </w:p>
    <w:sectPr w:rsidR="00895968" w:rsidRPr="000735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069"/>
    <w:multiLevelType w:val="hybridMultilevel"/>
    <w:tmpl w:val="CD62E68A"/>
    <w:lvl w:ilvl="0" w:tplc="04090001">
      <w:start w:val="1"/>
      <w:numFmt w:val="bullet"/>
      <w:lvlText w:val=""/>
      <w:lvlJc w:val="left"/>
      <w:pPr>
        <w:tabs>
          <w:tab w:val="num" w:pos="720"/>
        </w:tabs>
        <w:ind w:left="720" w:hanging="360"/>
      </w:pPr>
      <w:rPr>
        <w:rFonts w:ascii="Symbol" w:hAnsi="Symbol" w:hint="default"/>
      </w:r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A4CB1"/>
    <w:multiLevelType w:val="hybridMultilevel"/>
    <w:tmpl w:val="B502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A035B"/>
    <w:multiLevelType w:val="multilevel"/>
    <w:tmpl w:val="5D143584"/>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505D4"/>
    <w:multiLevelType w:val="hybridMultilevel"/>
    <w:tmpl w:val="7A905858"/>
    <w:lvl w:ilvl="0" w:tplc="0409000F">
      <w:start w:val="1"/>
      <w:numFmt w:val="decimal"/>
      <w:lvlText w:val="%1."/>
      <w:lvlJc w:val="left"/>
      <w:pPr>
        <w:tabs>
          <w:tab w:val="num" w:pos="720"/>
        </w:tabs>
        <w:ind w:left="720" w:hanging="360"/>
      </w:pPr>
    </w:lvl>
    <w:lvl w:ilvl="1" w:tplc="652EF32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C2F61"/>
    <w:multiLevelType w:val="hybridMultilevel"/>
    <w:tmpl w:val="A23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872FE"/>
    <w:multiLevelType w:val="hybridMultilevel"/>
    <w:tmpl w:val="6FE28D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F55AE5"/>
    <w:multiLevelType w:val="hybridMultilevel"/>
    <w:tmpl w:val="A77273C4"/>
    <w:lvl w:ilvl="0" w:tplc="652EF328">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1EE27665"/>
    <w:multiLevelType w:val="multilevel"/>
    <w:tmpl w:val="8820A4CA"/>
    <w:lvl w:ilvl="0">
      <w:start w:val="1"/>
      <w:numFmt w:val="lowerLetter"/>
      <w:lvlText w:val="%1."/>
      <w:lvlJc w:val="left"/>
      <w:pPr>
        <w:tabs>
          <w:tab w:val="num" w:pos="396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38E2CFA"/>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A118E8"/>
    <w:multiLevelType w:val="multilevel"/>
    <w:tmpl w:val="4580D1D4"/>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E0A76AA"/>
    <w:multiLevelType w:val="hybridMultilevel"/>
    <w:tmpl w:val="3206663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1">
    <w:nsid w:val="2E3E489B"/>
    <w:multiLevelType w:val="hybridMultilevel"/>
    <w:tmpl w:val="68F89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614763"/>
    <w:multiLevelType w:val="hybridMultilevel"/>
    <w:tmpl w:val="42529DAE"/>
    <w:lvl w:ilvl="0" w:tplc="0409000F">
      <w:start w:val="1"/>
      <w:numFmt w:val="decimal"/>
      <w:lvlText w:val="%1."/>
      <w:lvlJc w:val="left"/>
      <w:pPr>
        <w:tabs>
          <w:tab w:val="num" w:pos="720"/>
        </w:tabs>
        <w:ind w:left="720" w:hanging="360"/>
      </w:p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0A7DFF"/>
    <w:multiLevelType w:val="hybridMultilevel"/>
    <w:tmpl w:val="CE8E9E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6C2AD5"/>
    <w:multiLevelType w:val="multilevel"/>
    <w:tmpl w:val="88AE1EC2"/>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48A1B4E"/>
    <w:multiLevelType w:val="hybridMultilevel"/>
    <w:tmpl w:val="810081F4"/>
    <w:lvl w:ilvl="0" w:tplc="45DECA58">
      <w:start w:val="1"/>
      <w:numFmt w:val="decimal"/>
      <w:lvlText w:val="%1."/>
      <w:lvlJc w:val="left"/>
      <w:pPr>
        <w:tabs>
          <w:tab w:val="num" w:pos="3600"/>
        </w:tabs>
        <w:ind w:left="3960" w:hanging="360"/>
      </w:pPr>
      <w:rPr>
        <w:rFonts w:hint="default"/>
      </w:rPr>
    </w:lvl>
    <w:lvl w:ilvl="1" w:tplc="652EF328">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652EF328">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F0313"/>
    <w:multiLevelType w:val="hybridMultilevel"/>
    <w:tmpl w:val="20720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6D7569"/>
    <w:multiLevelType w:val="hybridMultilevel"/>
    <w:tmpl w:val="432C6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725AF2"/>
    <w:multiLevelType w:val="hybridMultilevel"/>
    <w:tmpl w:val="7DE8B89E"/>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9">
    <w:nsid w:val="5FAF1719"/>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13B6F99"/>
    <w:multiLevelType w:val="hybridMultilevel"/>
    <w:tmpl w:val="0EE4B0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155393E"/>
    <w:multiLevelType w:val="hybridMultilevel"/>
    <w:tmpl w:val="636C9D1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B810DDA"/>
    <w:multiLevelType w:val="hybridMultilevel"/>
    <w:tmpl w:val="2AAE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25EE5"/>
    <w:multiLevelType w:val="hybridMultilevel"/>
    <w:tmpl w:val="E460B78E"/>
    <w:lvl w:ilvl="0" w:tplc="153266CA">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2229BB"/>
    <w:multiLevelType w:val="hybridMultilevel"/>
    <w:tmpl w:val="C204B7CE"/>
    <w:lvl w:ilvl="0" w:tplc="9F3C2EAC">
      <w:start w:val="4"/>
      <w:numFmt w:val="decimal"/>
      <w:lvlText w:val="%1."/>
      <w:lvlJc w:val="left"/>
      <w:pPr>
        <w:tabs>
          <w:tab w:val="num" w:pos="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78D273ED"/>
    <w:multiLevelType w:val="hybridMultilevel"/>
    <w:tmpl w:val="30ACB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F05D81"/>
    <w:multiLevelType w:val="hybridMultilevel"/>
    <w:tmpl w:val="035C4A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9"/>
  </w:num>
  <w:num w:numId="3">
    <w:abstractNumId w:val="16"/>
  </w:num>
  <w:num w:numId="4">
    <w:abstractNumId w:val="11"/>
  </w:num>
  <w:num w:numId="5">
    <w:abstractNumId w:val="5"/>
  </w:num>
  <w:num w:numId="6">
    <w:abstractNumId w:val="17"/>
  </w:num>
  <w:num w:numId="7">
    <w:abstractNumId w:val="12"/>
  </w:num>
  <w:num w:numId="8">
    <w:abstractNumId w:val="20"/>
  </w:num>
  <w:num w:numId="9">
    <w:abstractNumId w:val="23"/>
  </w:num>
  <w:num w:numId="10">
    <w:abstractNumId w:val="13"/>
  </w:num>
  <w:num w:numId="11">
    <w:abstractNumId w:val="26"/>
  </w:num>
  <w:num w:numId="12">
    <w:abstractNumId w:val="0"/>
  </w:num>
  <w:num w:numId="13">
    <w:abstractNumId w:val="3"/>
  </w:num>
  <w:num w:numId="14">
    <w:abstractNumId w:val="21"/>
  </w:num>
  <w:num w:numId="15">
    <w:abstractNumId w:val="25"/>
  </w:num>
  <w:num w:numId="16">
    <w:abstractNumId w:val="15"/>
  </w:num>
  <w:num w:numId="17">
    <w:abstractNumId w:val="10"/>
  </w:num>
  <w:num w:numId="18">
    <w:abstractNumId w:val="18"/>
  </w:num>
  <w:num w:numId="19">
    <w:abstractNumId w:val="7"/>
  </w:num>
  <w:num w:numId="20">
    <w:abstractNumId w:val="14"/>
  </w:num>
  <w:num w:numId="21">
    <w:abstractNumId w:val="24"/>
  </w:num>
  <w:num w:numId="22">
    <w:abstractNumId w:val="2"/>
  </w:num>
  <w:num w:numId="23">
    <w:abstractNumId w:val="6"/>
  </w:num>
  <w:num w:numId="24">
    <w:abstractNumId w:val="9"/>
  </w:num>
  <w:num w:numId="25">
    <w:abstractNumId w:val="22"/>
  </w:num>
  <w:num w:numId="26">
    <w:abstractNumId w:val="1"/>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C2"/>
    <w:rsid w:val="00011518"/>
    <w:rsid w:val="00013DF9"/>
    <w:rsid w:val="00023675"/>
    <w:rsid w:val="000671D6"/>
    <w:rsid w:val="000735B0"/>
    <w:rsid w:val="000A0FA2"/>
    <w:rsid w:val="000A6248"/>
    <w:rsid w:val="000C20E9"/>
    <w:rsid w:val="000C6E21"/>
    <w:rsid w:val="000C707F"/>
    <w:rsid w:val="000E2FCF"/>
    <w:rsid w:val="000E4079"/>
    <w:rsid w:val="000F64E0"/>
    <w:rsid w:val="00101014"/>
    <w:rsid w:val="00131C40"/>
    <w:rsid w:val="00137B7F"/>
    <w:rsid w:val="00142460"/>
    <w:rsid w:val="001436FB"/>
    <w:rsid w:val="00144361"/>
    <w:rsid w:val="00144418"/>
    <w:rsid w:val="00160CE5"/>
    <w:rsid w:val="00172B49"/>
    <w:rsid w:val="00174441"/>
    <w:rsid w:val="0019292F"/>
    <w:rsid w:val="001A0941"/>
    <w:rsid w:val="001A1282"/>
    <w:rsid w:val="001A197C"/>
    <w:rsid w:val="001B57CE"/>
    <w:rsid w:val="001B6984"/>
    <w:rsid w:val="001B77F5"/>
    <w:rsid w:val="001C282D"/>
    <w:rsid w:val="001D1C9B"/>
    <w:rsid w:val="001D20DD"/>
    <w:rsid w:val="001E1F89"/>
    <w:rsid w:val="001E2A14"/>
    <w:rsid w:val="001F017B"/>
    <w:rsid w:val="001F5A89"/>
    <w:rsid w:val="001F6252"/>
    <w:rsid w:val="0025129C"/>
    <w:rsid w:val="00267050"/>
    <w:rsid w:val="00292C84"/>
    <w:rsid w:val="002C5670"/>
    <w:rsid w:val="002F587C"/>
    <w:rsid w:val="002F7284"/>
    <w:rsid w:val="00304697"/>
    <w:rsid w:val="0031129E"/>
    <w:rsid w:val="003125CB"/>
    <w:rsid w:val="00320494"/>
    <w:rsid w:val="0032768C"/>
    <w:rsid w:val="00333C52"/>
    <w:rsid w:val="00341D44"/>
    <w:rsid w:val="00360366"/>
    <w:rsid w:val="00364253"/>
    <w:rsid w:val="003770FD"/>
    <w:rsid w:val="00393172"/>
    <w:rsid w:val="00395C82"/>
    <w:rsid w:val="003A195D"/>
    <w:rsid w:val="003C0AC9"/>
    <w:rsid w:val="003C2D79"/>
    <w:rsid w:val="003C574E"/>
    <w:rsid w:val="003D2D20"/>
    <w:rsid w:val="003D4480"/>
    <w:rsid w:val="003E3F89"/>
    <w:rsid w:val="003F3E8D"/>
    <w:rsid w:val="00412FDD"/>
    <w:rsid w:val="00433C52"/>
    <w:rsid w:val="00433DBE"/>
    <w:rsid w:val="00443CFA"/>
    <w:rsid w:val="00450160"/>
    <w:rsid w:val="00466A94"/>
    <w:rsid w:val="0047620F"/>
    <w:rsid w:val="00482FFC"/>
    <w:rsid w:val="004836E9"/>
    <w:rsid w:val="00491D75"/>
    <w:rsid w:val="004C7CDB"/>
    <w:rsid w:val="004D4DA1"/>
    <w:rsid w:val="004E35E8"/>
    <w:rsid w:val="004E6DED"/>
    <w:rsid w:val="004F6352"/>
    <w:rsid w:val="0050078F"/>
    <w:rsid w:val="00501238"/>
    <w:rsid w:val="005248FB"/>
    <w:rsid w:val="005272AD"/>
    <w:rsid w:val="005315C7"/>
    <w:rsid w:val="005325FD"/>
    <w:rsid w:val="005333A4"/>
    <w:rsid w:val="005453BD"/>
    <w:rsid w:val="00547E77"/>
    <w:rsid w:val="005516BA"/>
    <w:rsid w:val="00555D7D"/>
    <w:rsid w:val="00555FFF"/>
    <w:rsid w:val="0058577F"/>
    <w:rsid w:val="005A23D8"/>
    <w:rsid w:val="005B751F"/>
    <w:rsid w:val="005C10F9"/>
    <w:rsid w:val="005C41CF"/>
    <w:rsid w:val="005D2619"/>
    <w:rsid w:val="005D286D"/>
    <w:rsid w:val="005D7E76"/>
    <w:rsid w:val="00610D2A"/>
    <w:rsid w:val="006432ED"/>
    <w:rsid w:val="00662D72"/>
    <w:rsid w:val="006633E9"/>
    <w:rsid w:val="006737E9"/>
    <w:rsid w:val="006776B5"/>
    <w:rsid w:val="00683BED"/>
    <w:rsid w:val="006844A4"/>
    <w:rsid w:val="006B08B7"/>
    <w:rsid w:val="006C01B8"/>
    <w:rsid w:val="006C06BB"/>
    <w:rsid w:val="006C2DFF"/>
    <w:rsid w:val="006C655A"/>
    <w:rsid w:val="006C7131"/>
    <w:rsid w:val="006D023B"/>
    <w:rsid w:val="006F40E8"/>
    <w:rsid w:val="007035B7"/>
    <w:rsid w:val="007237CF"/>
    <w:rsid w:val="00725E1D"/>
    <w:rsid w:val="00732145"/>
    <w:rsid w:val="00746373"/>
    <w:rsid w:val="007747A2"/>
    <w:rsid w:val="007B740D"/>
    <w:rsid w:val="007D5033"/>
    <w:rsid w:val="007F204A"/>
    <w:rsid w:val="007F4530"/>
    <w:rsid w:val="007F6842"/>
    <w:rsid w:val="00800278"/>
    <w:rsid w:val="00801248"/>
    <w:rsid w:val="00803AC8"/>
    <w:rsid w:val="00811C23"/>
    <w:rsid w:val="00813ABA"/>
    <w:rsid w:val="0082510B"/>
    <w:rsid w:val="00827C07"/>
    <w:rsid w:val="0083186B"/>
    <w:rsid w:val="00855207"/>
    <w:rsid w:val="00863B5A"/>
    <w:rsid w:val="00864CCD"/>
    <w:rsid w:val="0086734D"/>
    <w:rsid w:val="00874FE2"/>
    <w:rsid w:val="00880EE5"/>
    <w:rsid w:val="0088134B"/>
    <w:rsid w:val="00886D65"/>
    <w:rsid w:val="00887A4C"/>
    <w:rsid w:val="00895968"/>
    <w:rsid w:val="008A4663"/>
    <w:rsid w:val="008A7346"/>
    <w:rsid w:val="008C3F97"/>
    <w:rsid w:val="008D6AC9"/>
    <w:rsid w:val="008F07F0"/>
    <w:rsid w:val="008F7757"/>
    <w:rsid w:val="009006E4"/>
    <w:rsid w:val="00922753"/>
    <w:rsid w:val="009243C1"/>
    <w:rsid w:val="00926B1B"/>
    <w:rsid w:val="0093701B"/>
    <w:rsid w:val="00955DFE"/>
    <w:rsid w:val="00965F9B"/>
    <w:rsid w:val="00972F23"/>
    <w:rsid w:val="009866B6"/>
    <w:rsid w:val="009A2D78"/>
    <w:rsid w:val="009A308A"/>
    <w:rsid w:val="009A7638"/>
    <w:rsid w:val="009B1911"/>
    <w:rsid w:val="009E2BCB"/>
    <w:rsid w:val="009E2CDF"/>
    <w:rsid w:val="009F6D3F"/>
    <w:rsid w:val="00A20C00"/>
    <w:rsid w:val="00A50F0A"/>
    <w:rsid w:val="00A6193D"/>
    <w:rsid w:val="00A77A5A"/>
    <w:rsid w:val="00A84B01"/>
    <w:rsid w:val="00A87DBA"/>
    <w:rsid w:val="00A93F66"/>
    <w:rsid w:val="00A96F73"/>
    <w:rsid w:val="00A97584"/>
    <w:rsid w:val="00AB1087"/>
    <w:rsid w:val="00AB18AB"/>
    <w:rsid w:val="00AB44E6"/>
    <w:rsid w:val="00AC117C"/>
    <w:rsid w:val="00AD4473"/>
    <w:rsid w:val="00B03910"/>
    <w:rsid w:val="00B04C1B"/>
    <w:rsid w:val="00B052D0"/>
    <w:rsid w:val="00B0725D"/>
    <w:rsid w:val="00B23E89"/>
    <w:rsid w:val="00B44C35"/>
    <w:rsid w:val="00B771C6"/>
    <w:rsid w:val="00B87E35"/>
    <w:rsid w:val="00B93EC8"/>
    <w:rsid w:val="00BA5F3D"/>
    <w:rsid w:val="00BA63B1"/>
    <w:rsid w:val="00BA7340"/>
    <w:rsid w:val="00BB1A42"/>
    <w:rsid w:val="00BD68EE"/>
    <w:rsid w:val="00BD69D3"/>
    <w:rsid w:val="00BE58A4"/>
    <w:rsid w:val="00BE6842"/>
    <w:rsid w:val="00BF4E24"/>
    <w:rsid w:val="00BF55C4"/>
    <w:rsid w:val="00C02C35"/>
    <w:rsid w:val="00C2591D"/>
    <w:rsid w:val="00C2759B"/>
    <w:rsid w:val="00C31763"/>
    <w:rsid w:val="00C4787B"/>
    <w:rsid w:val="00C96F2F"/>
    <w:rsid w:val="00CA0AF4"/>
    <w:rsid w:val="00CC142D"/>
    <w:rsid w:val="00CE4E31"/>
    <w:rsid w:val="00CE4EF4"/>
    <w:rsid w:val="00CF36B1"/>
    <w:rsid w:val="00CF5CB5"/>
    <w:rsid w:val="00D16787"/>
    <w:rsid w:val="00D31617"/>
    <w:rsid w:val="00D33828"/>
    <w:rsid w:val="00D35C79"/>
    <w:rsid w:val="00D35DC7"/>
    <w:rsid w:val="00D56D50"/>
    <w:rsid w:val="00D62195"/>
    <w:rsid w:val="00D740B7"/>
    <w:rsid w:val="00D750C0"/>
    <w:rsid w:val="00D83B17"/>
    <w:rsid w:val="00DA33B8"/>
    <w:rsid w:val="00DA569D"/>
    <w:rsid w:val="00DB5F83"/>
    <w:rsid w:val="00DE5E84"/>
    <w:rsid w:val="00DE69C5"/>
    <w:rsid w:val="00E07097"/>
    <w:rsid w:val="00E25D27"/>
    <w:rsid w:val="00E317AF"/>
    <w:rsid w:val="00E3558B"/>
    <w:rsid w:val="00E5086C"/>
    <w:rsid w:val="00E539DC"/>
    <w:rsid w:val="00E54186"/>
    <w:rsid w:val="00E55141"/>
    <w:rsid w:val="00E63CE3"/>
    <w:rsid w:val="00E831D3"/>
    <w:rsid w:val="00E8662C"/>
    <w:rsid w:val="00E973A7"/>
    <w:rsid w:val="00E97F12"/>
    <w:rsid w:val="00EB289B"/>
    <w:rsid w:val="00EB30F5"/>
    <w:rsid w:val="00EB4510"/>
    <w:rsid w:val="00EB458A"/>
    <w:rsid w:val="00EB480F"/>
    <w:rsid w:val="00ED499B"/>
    <w:rsid w:val="00F003ED"/>
    <w:rsid w:val="00F06082"/>
    <w:rsid w:val="00F146F9"/>
    <w:rsid w:val="00F17FEC"/>
    <w:rsid w:val="00F22828"/>
    <w:rsid w:val="00F25C33"/>
    <w:rsid w:val="00F26A3A"/>
    <w:rsid w:val="00F408C2"/>
    <w:rsid w:val="00F5522E"/>
    <w:rsid w:val="00F5595C"/>
    <w:rsid w:val="00F62256"/>
    <w:rsid w:val="00F66E68"/>
    <w:rsid w:val="00F767E2"/>
    <w:rsid w:val="00FA13C2"/>
    <w:rsid w:val="00FA6F9A"/>
    <w:rsid w:val="00FB3FCC"/>
    <w:rsid w:val="00FB4EAD"/>
    <w:rsid w:val="00FB6940"/>
    <w:rsid w:val="00FC3637"/>
    <w:rsid w:val="00FF0FD2"/>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E63CE3"/>
    <w:rPr>
      <w:rFonts w:ascii="Century Gothic" w:hAnsi="Century Gothic"/>
      <w:lang w:bidi="ar-SA"/>
    </w:rPr>
  </w:style>
  <w:style w:type="paragraph" w:styleId="PlainText">
    <w:name w:val="Plain Text"/>
    <w:basedOn w:val="Normal"/>
    <w:link w:val="PlainTextChar"/>
    <w:rsid w:val="00E63CE3"/>
    <w:rPr>
      <w:rFonts w:ascii="Century Gothic" w:hAnsi="Century Gothic"/>
      <w:sz w:val="20"/>
      <w:szCs w:val="20"/>
    </w:rPr>
  </w:style>
  <w:style w:type="paragraph" w:customStyle="1" w:styleId="msolistparagraph0">
    <w:name w:val="msolistparagraph"/>
    <w:basedOn w:val="Normal"/>
    <w:rsid w:val="00E63CE3"/>
    <w:pPr>
      <w:spacing w:after="200" w:line="276" w:lineRule="auto"/>
      <w:ind w:left="720"/>
    </w:pPr>
    <w:rPr>
      <w:rFonts w:ascii="Calibri" w:hAnsi="Calibri"/>
      <w:sz w:val="22"/>
      <w:szCs w:val="22"/>
    </w:rPr>
  </w:style>
  <w:style w:type="paragraph" w:styleId="ListParagraph">
    <w:name w:val="List Paragraph"/>
    <w:basedOn w:val="Normal"/>
    <w:uiPriority w:val="34"/>
    <w:qFormat/>
    <w:rsid w:val="00EB4510"/>
    <w:pPr>
      <w:spacing w:after="200" w:line="276" w:lineRule="auto"/>
      <w:ind w:left="720"/>
      <w:contextualSpacing/>
    </w:pPr>
    <w:rPr>
      <w:rFonts w:ascii="Calibri" w:eastAsia="Calibri" w:hAnsi="Calibri"/>
      <w:sz w:val="22"/>
      <w:szCs w:val="22"/>
    </w:rPr>
  </w:style>
  <w:style w:type="character" w:styleId="Hyperlink">
    <w:name w:val="Hyperlink"/>
    <w:rsid w:val="00DA33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E63CE3"/>
    <w:rPr>
      <w:rFonts w:ascii="Century Gothic" w:hAnsi="Century Gothic"/>
      <w:lang w:bidi="ar-SA"/>
    </w:rPr>
  </w:style>
  <w:style w:type="paragraph" w:styleId="PlainText">
    <w:name w:val="Plain Text"/>
    <w:basedOn w:val="Normal"/>
    <w:link w:val="PlainTextChar"/>
    <w:rsid w:val="00E63CE3"/>
    <w:rPr>
      <w:rFonts w:ascii="Century Gothic" w:hAnsi="Century Gothic"/>
      <w:sz w:val="20"/>
      <w:szCs w:val="20"/>
    </w:rPr>
  </w:style>
  <w:style w:type="paragraph" w:customStyle="1" w:styleId="msolistparagraph0">
    <w:name w:val="msolistparagraph"/>
    <w:basedOn w:val="Normal"/>
    <w:rsid w:val="00E63CE3"/>
    <w:pPr>
      <w:spacing w:after="200" w:line="276" w:lineRule="auto"/>
      <w:ind w:left="720"/>
    </w:pPr>
    <w:rPr>
      <w:rFonts w:ascii="Calibri" w:hAnsi="Calibri"/>
      <w:sz w:val="22"/>
      <w:szCs w:val="22"/>
    </w:rPr>
  </w:style>
  <w:style w:type="paragraph" w:styleId="ListParagraph">
    <w:name w:val="List Paragraph"/>
    <w:basedOn w:val="Normal"/>
    <w:uiPriority w:val="34"/>
    <w:qFormat/>
    <w:rsid w:val="00EB4510"/>
    <w:pPr>
      <w:spacing w:after="200" w:line="276" w:lineRule="auto"/>
      <w:ind w:left="720"/>
      <w:contextualSpacing/>
    </w:pPr>
    <w:rPr>
      <w:rFonts w:ascii="Calibri" w:eastAsia="Calibri" w:hAnsi="Calibri"/>
      <w:sz w:val="22"/>
      <w:szCs w:val="22"/>
    </w:rPr>
  </w:style>
  <w:style w:type="character" w:styleId="Hyperlink">
    <w:name w:val="Hyperlink"/>
    <w:rsid w:val="00DA3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8843">
      <w:bodyDiv w:val="1"/>
      <w:marLeft w:val="0"/>
      <w:marRight w:val="0"/>
      <w:marTop w:val="0"/>
      <w:marBottom w:val="0"/>
      <w:divBdr>
        <w:top w:val="none" w:sz="0" w:space="0" w:color="auto"/>
        <w:left w:val="none" w:sz="0" w:space="0" w:color="auto"/>
        <w:bottom w:val="none" w:sz="0" w:space="0" w:color="auto"/>
        <w:right w:val="none" w:sz="0" w:space="0" w:color="auto"/>
      </w:divBdr>
      <w:divsChild>
        <w:div w:id="1667006123">
          <w:marLeft w:val="0"/>
          <w:marRight w:val="0"/>
          <w:marTop w:val="0"/>
          <w:marBottom w:val="0"/>
          <w:divBdr>
            <w:top w:val="none" w:sz="0" w:space="0" w:color="auto"/>
            <w:left w:val="none" w:sz="0" w:space="0" w:color="auto"/>
            <w:bottom w:val="none" w:sz="0" w:space="0" w:color="auto"/>
            <w:right w:val="none" w:sz="0" w:space="0" w:color="auto"/>
          </w:divBdr>
          <w:divsChild>
            <w:div w:id="609748454">
              <w:marLeft w:val="0"/>
              <w:marRight w:val="0"/>
              <w:marTop w:val="0"/>
              <w:marBottom w:val="0"/>
              <w:divBdr>
                <w:top w:val="none" w:sz="0" w:space="0" w:color="auto"/>
                <w:left w:val="none" w:sz="0" w:space="0" w:color="auto"/>
                <w:bottom w:val="none" w:sz="0" w:space="0" w:color="auto"/>
                <w:right w:val="none" w:sz="0" w:space="0" w:color="auto"/>
              </w:divBdr>
              <w:divsChild>
                <w:div w:id="103810226">
                  <w:marLeft w:val="0"/>
                  <w:marRight w:val="0"/>
                  <w:marTop w:val="0"/>
                  <w:marBottom w:val="0"/>
                  <w:divBdr>
                    <w:top w:val="none" w:sz="0" w:space="0" w:color="auto"/>
                    <w:left w:val="none" w:sz="0" w:space="0" w:color="auto"/>
                    <w:bottom w:val="none" w:sz="0" w:space="0" w:color="auto"/>
                    <w:right w:val="none" w:sz="0" w:space="0" w:color="auto"/>
                  </w:divBdr>
                  <w:divsChild>
                    <w:div w:id="125587485">
                      <w:marLeft w:val="0"/>
                      <w:marRight w:val="0"/>
                      <w:marTop w:val="0"/>
                      <w:marBottom w:val="0"/>
                      <w:divBdr>
                        <w:top w:val="none" w:sz="0" w:space="0" w:color="auto"/>
                        <w:left w:val="none" w:sz="0" w:space="0" w:color="auto"/>
                        <w:bottom w:val="none" w:sz="0" w:space="0" w:color="auto"/>
                        <w:right w:val="none" w:sz="0" w:space="0" w:color="auto"/>
                      </w:divBdr>
                      <w:divsChild>
                        <w:div w:id="1038748796">
                          <w:marLeft w:val="0"/>
                          <w:marRight w:val="0"/>
                          <w:marTop w:val="0"/>
                          <w:marBottom w:val="0"/>
                          <w:divBdr>
                            <w:top w:val="none" w:sz="0" w:space="0" w:color="auto"/>
                            <w:left w:val="none" w:sz="0" w:space="0" w:color="auto"/>
                            <w:bottom w:val="none" w:sz="0" w:space="0" w:color="auto"/>
                            <w:right w:val="none" w:sz="0" w:space="0" w:color="auto"/>
                          </w:divBdr>
                          <w:divsChild>
                            <w:div w:id="1553810668">
                              <w:marLeft w:val="0"/>
                              <w:marRight w:val="0"/>
                              <w:marTop w:val="0"/>
                              <w:marBottom w:val="0"/>
                              <w:divBdr>
                                <w:top w:val="none" w:sz="0" w:space="0" w:color="auto"/>
                                <w:left w:val="none" w:sz="0" w:space="0" w:color="auto"/>
                                <w:bottom w:val="none" w:sz="0" w:space="0" w:color="auto"/>
                                <w:right w:val="none" w:sz="0" w:space="0" w:color="auto"/>
                              </w:divBdr>
                              <w:divsChild>
                                <w:div w:id="1945528880">
                                  <w:marLeft w:val="225"/>
                                  <w:marRight w:val="0"/>
                                  <w:marTop w:val="15"/>
                                  <w:marBottom w:val="0"/>
                                  <w:divBdr>
                                    <w:top w:val="none" w:sz="0" w:space="0" w:color="auto"/>
                                    <w:left w:val="none" w:sz="0" w:space="0" w:color="auto"/>
                                    <w:bottom w:val="none" w:sz="0" w:space="0" w:color="auto"/>
                                    <w:right w:val="none" w:sz="0" w:space="0" w:color="auto"/>
                                  </w:divBdr>
                                  <w:divsChild>
                                    <w:div w:id="770316326">
                                      <w:marLeft w:val="0"/>
                                      <w:marRight w:val="0"/>
                                      <w:marTop w:val="0"/>
                                      <w:marBottom w:val="0"/>
                                      <w:divBdr>
                                        <w:top w:val="none" w:sz="0" w:space="0" w:color="auto"/>
                                        <w:left w:val="none" w:sz="0" w:space="0" w:color="auto"/>
                                        <w:bottom w:val="none" w:sz="0" w:space="0" w:color="auto"/>
                                        <w:right w:val="none" w:sz="0" w:space="0" w:color="auto"/>
                                      </w:divBdr>
                                    </w:div>
                                    <w:div w:id="11095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188582">
      <w:bodyDiv w:val="1"/>
      <w:marLeft w:val="0"/>
      <w:marRight w:val="0"/>
      <w:marTop w:val="0"/>
      <w:marBottom w:val="0"/>
      <w:divBdr>
        <w:top w:val="none" w:sz="0" w:space="0" w:color="auto"/>
        <w:left w:val="none" w:sz="0" w:space="0" w:color="auto"/>
        <w:bottom w:val="none" w:sz="0" w:space="0" w:color="auto"/>
        <w:right w:val="none" w:sz="0" w:space="0" w:color="auto"/>
      </w:divBdr>
    </w:div>
    <w:div w:id="749160460">
      <w:bodyDiv w:val="1"/>
      <w:marLeft w:val="0"/>
      <w:marRight w:val="0"/>
      <w:marTop w:val="0"/>
      <w:marBottom w:val="0"/>
      <w:divBdr>
        <w:top w:val="none" w:sz="0" w:space="0" w:color="auto"/>
        <w:left w:val="none" w:sz="0" w:space="0" w:color="auto"/>
        <w:bottom w:val="none" w:sz="0" w:space="0" w:color="auto"/>
        <w:right w:val="none" w:sz="0" w:space="0" w:color="auto"/>
      </w:divBdr>
    </w:div>
    <w:div w:id="817573889">
      <w:bodyDiv w:val="1"/>
      <w:marLeft w:val="45"/>
      <w:marRight w:val="45"/>
      <w:marTop w:val="45"/>
      <w:marBottom w:val="45"/>
      <w:divBdr>
        <w:top w:val="none" w:sz="0" w:space="0" w:color="auto"/>
        <w:left w:val="none" w:sz="0" w:space="0" w:color="auto"/>
        <w:bottom w:val="none" w:sz="0" w:space="0" w:color="auto"/>
        <w:right w:val="none" w:sz="0" w:space="0" w:color="auto"/>
      </w:divBdr>
      <w:divsChild>
        <w:div w:id="17852314">
          <w:marLeft w:val="0"/>
          <w:marRight w:val="0"/>
          <w:marTop w:val="0"/>
          <w:marBottom w:val="0"/>
          <w:divBdr>
            <w:top w:val="single" w:sz="6" w:space="0" w:color="auto"/>
            <w:left w:val="single" w:sz="6" w:space="0" w:color="auto"/>
            <w:bottom w:val="single" w:sz="6" w:space="0" w:color="auto"/>
            <w:right w:val="single" w:sz="6" w:space="0" w:color="auto"/>
          </w:divBdr>
        </w:div>
      </w:divsChild>
    </w:div>
    <w:div w:id="1286811713">
      <w:bodyDiv w:val="1"/>
      <w:marLeft w:val="0"/>
      <w:marRight w:val="0"/>
      <w:marTop w:val="0"/>
      <w:marBottom w:val="0"/>
      <w:divBdr>
        <w:top w:val="none" w:sz="0" w:space="0" w:color="auto"/>
        <w:left w:val="none" w:sz="0" w:space="0" w:color="auto"/>
        <w:bottom w:val="none" w:sz="0" w:space="0" w:color="auto"/>
        <w:right w:val="none" w:sz="0" w:space="0" w:color="auto"/>
      </w:divBdr>
    </w:div>
    <w:div w:id="13220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id-wg-oct-2014.eventbrit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May 6, 2009 OpenID Board Call Minutes</vt:lpstr>
    </vt:vector>
  </TitlesOfParts>
  <Company>Global Inventures</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2009 OpenID Board Call Minutes</dc:title>
  <dc:creator>jehrig</dc:creator>
  <cp:lastModifiedBy>Mike Jones</cp:lastModifiedBy>
  <cp:revision>31</cp:revision>
  <dcterms:created xsi:type="dcterms:W3CDTF">2014-06-05T22:16:00Z</dcterms:created>
  <dcterms:modified xsi:type="dcterms:W3CDTF">2014-09-15T23:26:00Z</dcterms:modified>
</cp:coreProperties>
</file>